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57297" w14:textId="77777777" w:rsidR="00421A09" w:rsidRDefault="00421A09">
      <w:pPr>
        <w:keepNext/>
        <w:jc w:val="center"/>
        <w:outlineLvl w:val="0"/>
        <w:rPr>
          <w:rFonts w:eastAsia="Times New Roman"/>
          <w:b/>
          <w:bCs/>
          <w:kern w:val="3"/>
          <w:sz w:val="30"/>
          <w:szCs w:val="30"/>
          <w:lang w:eastAsia="cs-CZ"/>
        </w:rPr>
      </w:pPr>
    </w:p>
    <w:p w14:paraId="77CD412F" w14:textId="2320E1DC" w:rsidR="00454F65" w:rsidRPr="00165FC8" w:rsidRDefault="00000000">
      <w:pPr>
        <w:keepNext/>
        <w:jc w:val="center"/>
        <w:outlineLvl w:val="0"/>
        <w:rPr>
          <w:rFonts w:eastAsia="Times New Roman"/>
          <w:b/>
          <w:bCs/>
          <w:kern w:val="3"/>
          <w:sz w:val="30"/>
          <w:szCs w:val="30"/>
          <w:lang w:eastAsia="cs-CZ"/>
        </w:rPr>
      </w:pPr>
      <w:r w:rsidRPr="00421A09">
        <w:rPr>
          <w:rFonts w:eastAsia="Times New Roman"/>
          <w:b/>
          <w:bCs/>
          <w:kern w:val="3"/>
          <w:sz w:val="30"/>
          <w:szCs w:val="30"/>
          <w:highlight w:val="yellow"/>
          <w:lang w:eastAsia="cs-CZ"/>
        </w:rPr>
        <w:t>Návrh smlouvy o dílo</w:t>
      </w:r>
    </w:p>
    <w:p w14:paraId="184AB1DF" w14:textId="77777777" w:rsidR="00454F65" w:rsidRPr="00165FC8" w:rsidRDefault="00000000">
      <w:pPr>
        <w:jc w:val="center"/>
        <w:rPr>
          <w:rFonts w:eastAsia="Times New Roman"/>
          <w:sz w:val="22"/>
          <w:szCs w:val="22"/>
          <w:lang w:eastAsia="cs-CZ"/>
        </w:rPr>
      </w:pPr>
      <w:r w:rsidRPr="00165FC8">
        <w:rPr>
          <w:rFonts w:eastAsia="Times New Roman"/>
          <w:sz w:val="22"/>
          <w:szCs w:val="22"/>
          <w:lang w:eastAsia="cs-CZ"/>
        </w:rPr>
        <w:t>na realizaci veřejné zakázky s názvem:</w:t>
      </w:r>
    </w:p>
    <w:p w14:paraId="04966CFD" w14:textId="62038101" w:rsidR="00454F65" w:rsidRPr="00165FC8" w:rsidRDefault="00000000" w:rsidP="00CE3186">
      <w:pPr>
        <w:jc w:val="center"/>
        <w:rPr>
          <w:rFonts w:eastAsia="Times New Roman"/>
          <w:b/>
          <w:sz w:val="30"/>
          <w:szCs w:val="30"/>
          <w:lang w:eastAsia="cs-CZ"/>
        </w:rPr>
      </w:pPr>
      <w:r w:rsidRPr="00165FC8">
        <w:rPr>
          <w:rFonts w:eastAsia="Times New Roman"/>
          <w:b/>
          <w:sz w:val="30"/>
          <w:szCs w:val="30"/>
          <w:lang w:eastAsia="cs-CZ"/>
        </w:rPr>
        <w:t>„</w:t>
      </w:r>
      <w:r w:rsidR="00932296" w:rsidRPr="00932296">
        <w:rPr>
          <w:rFonts w:eastAsia="Times New Roman"/>
          <w:b/>
          <w:sz w:val="30"/>
          <w:szCs w:val="30"/>
          <w:lang w:eastAsia="cs-CZ"/>
        </w:rPr>
        <w:t>Obec Mečeříž - Demolice budovy obecního úřadu</w:t>
      </w:r>
      <w:r w:rsidRPr="00165FC8">
        <w:rPr>
          <w:rFonts w:eastAsia="Times New Roman"/>
          <w:b/>
          <w:sz w:val="30"/>
          <w:szCs w:val="30"/>
          <w:lang w:eastAsia="cs-CZ"/>
        </w:rPr>
        <w:t>“</w:t>
      </w:r>
    </w:p>
    <w:p w14:paraId="19DFE980" w14:textId="77777777" w:rsidR="00454F65" w:rsidRPr="004D45CE" w:rsidRDefault="00454F65">
      <w:pPr>
        <w:keepNext/>
        <w:jc w:val="center"/>
        <w:outlineLvl w:val="0"/>
        <w:rPr>
          <w:rFonts w:eastAsia="Times New Roman"/>
          <w:bCs/>
          <w:kern w:val="3"/>
          <w:szCs w:val="20"/>
          <w:lang w:eastAsia="cs-CZ"/>
        </w:rPr>
      </w:pPr>
    </w:p>
    <w:p w14:paraId="3E0D80D5" w14:textId="77777777" w:rsidR="00454F65" w:rsidRPr="004D45CE" w:rsidRDefault="00000000">
      <w:pPr>
        <w:keepNext/>
        <w:jc w:val="center"/>
        <w:outlineLvl w:val="0"/>
        <w:rPr>
          <w:rFonts w:eastAsia="Times New Roman"/>
          <w:b/>
          <w:bCs/>
          <w:kern w:val="3"/>
          <w:szCs w:val="20"/>
          <w:lang w:eastAsia="cs-CZ"/>
        </w:rPr>
      </w:pPr>
      <w:r w:rsidRPr="004D45CE">
        <w:rPr>
          <w:rFonts w:eastAsia="Times New Roman"/>
          <w:b/>
          <w:bCs/>
          <w:kern w:val="3"/>
          <w:szCs w:val="20"/>
          <w:lang w:eastAsia="cs-CZ"/>
        </w:rPr>
        <w:t>I. Smluvní strany</w:t>
      </w:r>
    </w:p>
    <w:p w14:paraId="27144119" w14:textId="5C3534C0" w:rsidR="00454F65" w:rsidRPr="004D45CE" w:rsidRDefault="00932296">
      <w:pPr>
        <w:rPr>
          <w:rFonts w:eastAsia="Times New Roman"/>
          <w:b/>
          <w:szCs w:val="20"/>
          <w:lang w:eastAsia="cs-CZ"/>
        </w:rPr>
      </w:pPr>
      <w:r w:rsidRPr="00932296">
        <w:rPr>
          <w:rFonts w:eastAsia="Times New Roman"/>
          <w:b/>
          <w:szCs w:val="20"/>
          <w:lang w:eastAsia="cs-CZ"/>
        </w:rPr>
        <w:t>Obec Mečeříž</w:t>
      </w:r>
      <w:r w:rsidR="003C7334" w:rsidRPr="004D45CE">
        <w:rPr>
          <w:rFonts w:eastAsia="Times New Roman"/>
          <w:b/>
          <w:szCs w:val="20"/>
          <w:lang w:eastAsia="cs-CZ"/>
        </w:rPr>
        <w:t xml:space="preserve"> </w:t>
      </w:r>
    </w:p>
    <w:p w14:paraId="4F122E21" w14:textId="0AC81203" w:rsidR="00454F65" w:rsidRPr="004D45CE" w:rsidRDefault="00000000">
      <w:pPr>
        <w:spacing w:after="0"/>
        <w:rPr>
          <w:rFonts w:eastAsia="Times New Roman"/>
          <w:szCs w:val="20"/>
          <w:lang w:eastAsia="cs-CZ"/>
        </w:rPr>
      </w:pPr>
      <w:r w:rsidRPr="004D45CE">
        <w:rPr>
          <w:rFonts w:eastAsia="Times New Roman"/>
          <w:szCs w:val="20"/>
          <w:lang w:eastAsia="cs-CZ"/>
        </w:rPr>
        <w:t>se sídlem:</w:t>
      </w:r>
      <w:r w:rsidRPr="004D45CE">
        <w:rPr>
          <w:rFonts w:eastAsia="Times New Roman"/>
          <w:szCs w:val="20"/>
          <w:lang w:eastAsia="cs-CZ"/>
        </w:rPr>
        <w:tab/>
        <w:t xml:space="preserve">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932296" w:rsidRPr="00932296">
        <w:rPr>
          <w:rFonts w:eastAsia="Times New Roman"/>
          <w:szCs w:val="20"/>
          <w:lang w:eastAsia="cs-CZ"/>
        </w:rPr>
        <w:t>Mečeříž 50, 294 77 Mečeříž</w:t>
      </w:r>
    </w:p>
    <w:p w14:paraId="07807DDC" w14:textId="667400ED" w:rsidR="00454F65" w:rsidRPr="004D45CE" w:rsidRDefault="00000000">
      <w:pPr>
        <w:spacing w:after="0"/>
        <w:rPr>
          <w:rFonts w:eastAsia="Times New Roman"/>
          <w:szCs w:val="20"/>
          <w:lang w:eastAsia="cs-CZ"/>
        </w:rPr>
      </w:pPr>
      <w:r w:rsidRPr="004D45CE">
        <w:rPr>
          <w:rFonts w:eastAsia="Times New Roman"/>
          <w:szCs w:val="20"/>
          <w:lang w:eastAsia="cs-CZ"/>
        </w:rPr>
        <w:t xml:space="preserve">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932296" w:rsidRPr="00932296">
        <w:rPr>
          <w:rFonts w:eastAsia="Times New Roman"/>
          <w:szCs w:val="20"/>
          <w:lang w:eastAsia="cs-CZ"/>
        </w:rPr>
        <w:t>00509043</w:t>
      </w:r>
    </w:p>
    <w:p w14:paraId="67691A8A" w14:textId="6E9C7BA2" w:rsidR="00454F65" w:rsidRPr="004D45CE" w:rsidRDefault="00000000">
      <w:pPr>
        <w:spacing w:after="0"/>
        <w:rPr>
          <w:szCs w:val="20"/>
        </w:rPr>
      </w:pPr>
      <w:r w:rsidRPr="004D45CE">
        <w:rPr>
          <w:rFonts w:eastAsia="Times New Roman"/>
          <w:szCs w:val="20"/>
          <w:lang w:eastAsia="cs-CZ"/>
        </w:rPr>
        <w:t>bankovní spojení:</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932296" w:rsidRPr="00932296">
        <w:rPr>
          <w:rFonts w:eastAsia="Times New Roman"/>
          <w:szCs w:val="20"/>
          <w:lang w:eastAsia="cs-CZ"/>
        </w:rPr>
        <w:t>Komerční banka</w:t>
      </w:r>
    </w:p>
    <w:p w14:paraId="462C141F" w14:textId="67FF15DE" w:rsidR="00454F65" w:rsidRPr="004D45CE" w:rsidRDefault="00000000">
      <w:pPr>
        <w:spacing w:after="0"/>
        <w:rPr>
          <w:szCs w:val="20"/>
        </w:rPr>
      </w:pPr>
      <w:r w:rsidRPr="004D45CE">
        <w:rPr>
          <w:rFonts w:eastAsia="Times New Roman"/>
          <w:szCs w:val="20"/>
          <w:lang w:eastAsia="cs-CZ"/>
        </w:rPr>
        <w:t>číslo účtu:</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932296" w:rsidRPr="00932296">
        <w:rPr>
          <w:rFonts w:eastAsia="Times New Roman"/>
          <w:szCs w:val="20"/>
          <w:lang w:eastAsia="cs-CZ"/>
        </w:rPr>
        <w:t>32228181/0100</w:t>
      </w:r>
    </w:p>
    <w:p w14:paraId="240CC9FF" w14:textId="72A1D539" w:rsidR="00454F65" w:rsidRPr="004D45CE" w:rsidRDefault="00000000">
      <w:pPr>
        <w:spacing w:after="0"/>
        <w:rPr>
          <w:szCs w:val="20"/>
        </w:rPr>
      </w:pPr>
      <w:r w:rsidRPr="004D45CE">
        <w:rPr>
          <w:rFonts w:eastAsia="Times New Roman"/>
          <w:szCs w:val="20"/>
          <w:lang w:eastAsia="cs-CZ"/>
        </w:rPr>
        <w:t>zastoupen:</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932296" w:rsidRPr="00932296">
        <w:rPr>
          <w:rFonts w:eastAsia="Times New Roman"/>
          <w:szCs w:val="20"/>
          <w:lang w:eastAsia="cs-CZ"/>
        </w:rPr>
        <w:t>Bc. Jana Fabiánová</w:t>
      </w:r>
      <w:r w:rsidR="003C7334" w:rsidRPr="004D45CE">
        <w:rPr>
          <w:rFonts w:eastAsia="Times New Roman"/>
          <w:szCs w:val="20"/>
          <w:lang w:eastAsia="cs-CZ"/>
        </w:rPr>
        <w:t xml:space="preserve">, </w:t>
      </w:r>
      <w:r w:rsidR="00932296">
        <w:rPr>
          <w:rFonts w:eastAsia="Times New Roman"/>
          <w:szCs w:val="20"/>
          <w:lang w:eastAsia="cs-CZ"/>
        </w:rPr>
        <w:t>starostka obce</w:t>
      </w:r>
    </w:p>
    <w:p w14:paraId="19AE0239" w14:textId="4F7BC4A9" w:rsidR="00454F65" w:rsidRPr="004D45CE" w:rsidRDefault="00000000">
      <w:pPr>
        <w:rPr>
          <w:szCs w:val="20"/>
        </w:rPr>
      </w:pPr>
      <w:r w:rsidRPr="004D45CE">
        <w:rPr>
          <w:rFonts w:eastAsia="Times New Roman"/>
          <w:szCs w:val="20"/>
          <w:lang w:eastAsia="cs-CZ"/>
        </w:rPr>
        <w:t xml:space="preserve">vedením díla a jejím převzetím je pověřen: </w:t>
      </w:r>
      <w:r w:rsidRPr="004D45CE">
        <w:rPr>
          <w:rFonts w:eastAsia="Times New Roman"/>
          <w:szCs w:val="20"/>
          <w:lang w:eastAsia="cs-CZ"/>
        </w:rPr>
        <w:tab/>
      </w:r>
      <w:r w:rsidRPr="004D45CE">
        <w:rPr>
          <w:rFonts w:eastAsia="Times New Roman"/>
          <w:szCs w:val="20"/>
          <w:shd w:val="clear" w:color="auto" w:fill="00FF00"/>
          <w:lang w:eastAsia="cs-CZ"/>
        </w:rPr>
        <w:t>(doplní Zadavatel</w:t>
      </w:r>
      <w:r w:rsidR="0009568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r w:rsidR="00095687" w:rsidRPr="004D45CE">
        <w:rPr>
          <w:szCs w:val="20"/>
        </w:rPr>
        <w:t xml:space="preserve"> </w:t>
      </w:r>
    </w:p>
    <w:p w14:paraId="4397FC3B" w14:textId="77777777" w:rsidR="00454F65" w:rsidRPr="004D45CE" w:rsidRDefault="00000000">
      <w:pPr>
        <w:rPr>
          <w:rFonts w:eastAsia="Times New Roman"/>
          <w:szCs w:val="20"/>
          <w:lang w:eastAsia="cs-CZ"/>
        </w:rPr>
      </w:pPr>
      <w:r w:rsidRPr="004D45CE">
        <w:rPr>
          <w:rFonts w:eastAsia="Times New Roman"/>
          <w:szCs w:val="20"/>
          <w:lang w:eastAsia="cs-CZ"/>
        </w:rPr>
        <w:t>(dále jen „objednatel)</w:t>
      </w:r>
    </w:p>
    <w:p w14:paraId="38B42DC3" w14:textId="77777777" w:rsidR="00454F65" w:rsidRPr="004D45CE" w:rsidRDefault="00454F65">
      <w:pPr>
        <w:rPr>
          <w:rFonts w:eastAsia="Times New Roman"/>
          <w:szCs w:val="20"/>
          <w:lang w:eastAsia="cs-CZ"/>
        </w:rPr>
      </w:pPr>
    </w:p>
    <w:p w14:paraId="734C72DF" w14:textId="77777777" w:rsidR="00454F65" w:rsidRPr="004D45CE" w:rsidRDefault="00000000">
      <w:pPr>
        <w:rPr>
          <w:rFonts w:eastAsia="Times New Roman"/>
          <w:szCs w:val="20"/>
          <w:lang w:eastAsia="cs-CZ"/>
        </w:rPr>
      </w:pPr>
      <w:r w:rsidRPr="004D45CE">
        <w:rPr>
          <w:rFonts w:eastAsia="Times New Roman"/>
          <w:szCs w:val="20"/>
          <w:lang w:eastAsia="cs-CZ"/>
        </w:rPr>
        <w:t>a</w:t>
      </w:r>
    </w:p>
    <w:p w14:paraId="56DFB777" w14:textId="77777777" w:rsidR="00454F65" w:rsidRPr="004D45CE" w:rsidRDefault="00454F65">
      <w:pPr>
        <w:rPr>
          <w:rFonts w:eastAsia="Times New Roman"/>
          <w:szCs w:val="20"/>
          <w:lang w:eastAsia="cs-CZ"/>
        </w:rPr>
      </w:pPr>
    </w:p>
    <w:p w14:paraId="5F8E4425" w14:textId="77777777" w:rsidR="00454F65" w:rsidRPr="004D45CE" w:rsidRDefault="00000000">
      <w:pPr>
        <w:rPr>
          <w:szCs w:val="20"/>
        </w:rPr>
      </w:pPr>
      <w:r w:rsidRPr="004D45CE">
        <w:rPr>
          <w:rFonts w:eastAsia="Times New Roman"/>
          <w:b/>
          <w:szCs w:val="20"/>
          <w:shd w:val="clear" w:color="auto" w:fill="FFFF00"/>
          <w:lang w:eastAsia="cs-CZ"/>
        </w:rPr>
        <w:t>(doplní dodavatel)</w:t>
      </w:r>
    </w:p>
    <w:p w14:paraId="6FD91934" w14:textId="77777777" w:rsidR="00454F65" w:rsidRPr="004D45CE" w:rsidRDefault="00000000">
      <w:pPr>
        <w:spacing w:after="0"/>
        <w:rPr>
          <w:szCs w:val="20"/>
        </w:rPr>
      </w:pPr>
      <w:r w:rsidRPr="004D45CE">
        <w:rPr>
          <w:rFonts w:eastAsia="Times New Roman"/>
          <w:szCs w:val="20"/>
          <w:lang w:eastAsia="cs-CZ"/>
        </w:rPr>
        <w:t xml:space="preserve">se sídlem: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r w:rsidRPr="004D45CE">
        <w:rPr>
          <w:rFonts w:eastAsia="Times New Roman"/>
          <w:szCs w:val="20"/>
          <w:lang w:eastAsia="cs-CZ"/>
        </w:rPr>
        <w:tab/>
        <w:t xml:space="preserve"> </w:t>
      </w:r>
    </w:p>
    <w:p w14:paraId="76A8D0F4" w14:textId="77777777" w:rsidR="00454F65" w:rsidRPr="004D45CE" w:rsidRDefault="00000000">
      <w:pPr>
        <w:spacing w:after="0"/>
        <w:rPr>
          <w:szCs w:val="20"/>
        </w:rPr>
      </w:pPr>
      <w:r w:rsidRPr="004D45CE">
        <w:rPr>
          <w:rFonts w:eastAsia="Times New Roman"/>
          <w:szCs w:val="20"/>
          <w:lang w:eastAsia="cs-CZ"/>
        </w:rPr>
        <w:t xml:space="preserve">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45652497" w14:textId="77777777" w:rsidR="00454F65" w:rsidRPr="004D45CE" w:rsidRDefault="00000000">
      <w:pPr>
        <w:spacing w:after="0"/>
        <w:rPr>
          <w:szCs w:val="20"/>
        </w:rPr>
      </w:pPr>
      <w:r w:rsidRPr="004D45CE">
        <w:rPr>
          <w:rFonts w:eastAsia="Times New Roman"/>
          <w:szCs w:val="20"/>
          <w:lang w:eastAsia="cs-CZ"/>
        </w:rPr>
        <w:t xml:space="preserve">DIČ: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543989C0" w14:textId="1813D98A" w:rsidR="00454F65" w:rsidRPr="004D45CE" w:rsidRDefault="00000000">
      <w:pPr>
        <w:spacing w:after="0"/>
        <w:ind w:left="1701" w:hanging="1701"/>
        <w:rPr>
          <w:szCs w:val="20"/>
        </w:rPr>
      </w:pPr>
      <w:r w:rsidRPr="004D45CE">
        <w:rPr>
          <w:rFonts w:eastAsia="Times New Roman"/>
          <w:szCs w:val="20"/>
          <w:lang w:eastAsia="cs-CZ"/>
        </w:rPr>
        <w:t xml:space="preserve">zapsána v obchodním rejstříku: </w:t>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shd w:val="clear" w:color="auto" w:fill="FFFF00"/>
          <w:lang w:eastAsia="cs-CZ"/>
        </w:rPr>
        <w:t>(doplní dodavatel)</w:t>
      </w:r>
    </w:p>
    <w:p w14:paraId="3E665CDF" w14:textId="77777777" w:rsidR="00454F65" w:rsidRPr="004D45CE" w:rsidRDefault="00000000">
      <w:pPr>
        <w:spacing w:after="0"/>
        <w:rPr>
          <w:szCs w:val="20"/>
        </w:rPr>
      </w:pPr>
      <w:r w:rsidRPr="004D45CE">
        <w:rPr>
          <w:rFonts w:eastAsia="Times New Roman"/>
          <w:szCs w:val="20"/>
          <w:lang w:eastAsia="cs-CZ"/>
        </w:rPr>
        <w:t>bankovní spojení:</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7805B3D8" w14:textId="77777777" w:rsidR="00454F65" w:rsidRPr="004D45CE" w:rsidRDefault="00000000">
      <w:pPr>
        <w:spacing w:after="0"/>
        <w:rPr>
          <w:szCs w:val="20"/>
        </w:rPr>
      </w:pPr>
      <w:r w:rsidRPr="004D45CE">
        <w:rPr>
          <w:rFonts w:eastAsia="Times New Roman"/>
          <w:szCs w:val="20"/>
          <w:lang w:eastAsia="cs-CZ"/>
        </w:rPr>
        <w:t xml:space="preserve">číslo účtu: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0DD167B3" w14:textId="4C8D33E9" w:rsidR="00454F65" w:rsidRPr="004D45CE" w:rsidRDefault="00000000">
      <w:pPr>
        <w:rPr>
          <w:szCs w:val="20"/>
        </w:rPr>
      </w:pPr>
      <w:r w:rsidRPr="004D45CE">
        <w:rPr>
          <w:rFonts w:eastAsia="Times New Roman"/>
          <w:szCs w:val="20"/>
          <w:lang w:eastAsia="cs-CZ"/>
        </w:rPr>
        <w:t>zastoupen jednatelem:</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shd w:val="clear" w:color="auto" w:fill="FFFF00"/>
          <w:lang w:eastAsia="cs-CZ"/>
        </w:rPr>
        <w:t>(doplní dodavatel)</w:t>
      </w:r>
    </w:p>
    <w:p w14:paraId="3583E5D1" w14:textId="77777777" w:rsidR="00454F65" w:rsidRPr="004D45CE" w:rsidRDefault="00000000">
      <w:pPr>
        <w:rPr>
          <w:szCs w:val="20"/>
        </w:rPr>
      </w:pPr>
      <w:r w:rsidRPr="004D45CE">
        <w:rPr>
          <w:rFonts w:eastAsia="Times New Roman"/>
          <w:szCs w:val="20"/>
          <w:lang w:eastAsia="cs-CZ"/>
        </w:rPr>
        <w:t>vedením díla je pověřen:</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p>
    <w:p w14:paraId="201447B6" w14:textId="77777777" w:rsidR="00454F65" w:rsidRPr="004D45CE" w:rsidRDefault="00000000">
      <w:pPr>
        <w:rPr>
          <w:rFonts w:eastAsia="Times New Roman"/>
          <w:szCs w:val="20"/>
          <w:lang w:eastAsia="cs-CZ"/>
        </w:rPr>
      </w:pPr>
      <w:r w:rsidRPr="004D45CE">
        <w:rPr>
          <w:rFonts w:eastAsia="Times New Roman"/>
          <w:szCs w:val="20"/>
          <w:lang w:eastAsia="cs-CZ"/>
        </w:rPr>
        <w:t>(dále jen „zhotovitel“)</w:t>
      </w:r>
    </w:p>
    <w:p w14:paraId="450FE137" w14:textId="77777777" w:rsidR="00454F65" w:rsidRPr="004D45CE" w:rsidRDefault="00454F65">
      <w:pPr>
        <w:rPr>
          <w:rFonts w:eastAsia="Times New Roman"/>
          <w:szCs w:val="20"/>
          <w:lang w:eastAsia="cs-CZ"/>
        </w:rPr>
      </w:pPr>
    </w:p>
    <w:p w14:paraId="0D3FDB7E" w14:textId="77777777" w:rsidR="00454F65" w:rsidRPr="004D45CE" w:rsidRDefault="00000000">
      <w:pPr>
        <w:jc w:val="both"/>
        <w:rPr>
          <w:rFonts w:eastAsia="Times New Roman"/>
          <w:szCs w:val="20"/>
          <w:lang w:eastAsia="cs-CZ"/>
        </w:rPr>
      </w:pPr>
      <w:r w:rsidRPr="004D45CE">
        <w:rPr>
          <w:rFonts w:eastAsia="Times New Roman"/>
          <w:szCs w:val="20"/>
          <w:lang w:eastAsia="cs-CZ"/>
        </w:rPr>
        <w:t>uzavírají dle ustanovení § 1724 a násl. zákona č. 89/2012 Sb., občanský zákoník, (dále jen „občanský zákoník“) tuto smlouvu o dílo:</w:t>
      </w:r>
    </w:p>
    <w:p w14:paraId="65D42273" w14:textId="77777777" w:rsidR="00454F65" w:rsidRDefault="00454F65">
      <w:pPr>
        <w:jc w:val="both"/>
        <w:rPr>
          <w:rFonts w:eastAsia="Times New Roman"/>
          <w:szCs w:val="20"/>
          <w:lang w:eastAsia="cs-CZ"/>
        </w:rPr>
      </w:pPr>
    </w:p>
    <w:p w14:paraId="498A1EA6" w14:textId="77777777" w:rsidR="007F402B" w:rsidRDefault="007F402B">
      <w:pPr>
        <w:jc w:val="both"/>
        <w:rPr>
          <w:rFonts w:eastAsia="Times New Roman"/>
          <w:szCs w:val="20"/>
          <w:lang w:eastAsia="cs-CZ"/>
        </w:rPr>
      </w:pPr>
    </w:p>
    <w:p w14:paraId="2AC0A8AE" w14:textId="77777777" w:rsidR="007F402B" w:rsidRDefault="007F402B">
      <w:pPr>
        <w:jc w:val="both"/>
        <w:rPr>
          <w:rFonts w:eastAsia="Times New Roman"/>
          <w:szCs w:val="20"/>
          <w:lang w:eastAsia="cs-CZ"/>
        </w:rPr>
      </w:pPr>
    </w:p>
    <w:p w14:paraId="64C3C45C" w14:textId="77777777" w:rsidR="007F402B" w:rsidRDefault="007F402B">
      <w:pPr>
        <w:jc w:val="both"/>
        <w:rPr>
          <w:rFonts w:eastAsia="Times New Roman"/>
          <w:szCs w:val="20"/>
          <w:lang w:eastAsia="cs-CZ"/>
        </w:rPr>
      </w:pPr>
    </w:p>
    <w:p w14:paraId="4A1CAE7A" w14:textId="77777777" w:rsidR="007F402B" w:rsidRDefault="007F402B">
      <w:pPr>
        <w:jc w:val="both"/>
        <w:rPr>
          <w:rFonts w:eastAsia="Times New Roman"/>
          <w:szCs w:val="20"/>
          <w:lang w:eastAsia="cs-CZ"/>
        </w:rPr>
      </w:pPr>
    </w:p>
    <w:p w14:paraId="42D3754B" w14:textId="77777777" w:rsidR="007F402B" w:rsidRDefault="007F402B">
      <w:pPr>
        <w:jc w:val="both"/>
        <w:rPr>
          <w:rFonts w:eastAsia="Times New Roman"/>
          <w:szCs w:val="20"/>
          <w:lang w:eastAsia="cs-CZ"/>
        </w:rPr>
      </w:pPr>
    </w:p>
    <w:p w14:paraId="642FB1DB" w14:textId="77777777" w:rsidR="007F402B" w:rsidRDefault="007F402B">
      <w:pPr>
        <w:jc w:val="both"/>
        <w:rPr>
          <w:rFonts w:eastAsia="Times New Roman"/>
          <w:szCs w:val="20"/>
          <w:lang w:eastAsia="cs-CZ"/>
        </w:rPr>
      </w:pPr>
    </w:p>
    <w:p w14:paraId="328A17D4" w14:textId="77777777" w:rsidR="007F402B" w:rsidRDefault="007F402B">
      <w:pPr>
        <w:jc w:val="both"/>
        <w:rPr>
          <w:rFonts w:eastAsia="Times New Roman"/>
          <w:szCs w:val="20"/>
          <w:lang w:eastAsia="cs-CZ"/>
        </w:rPr>
      </w:pPr>
    </w:p>
    <w:p w14:paraId="6232EFC4" w14:textId="77777777" w:rsidR="007F402B" w:rsidRDefault="007F402B">
      <w:pPr>
        <w:jc w:val="both"/>
        <w:rPr>
          <w:rFonts w:eastAsia="Times New Roman"/>
          <w:szCs w:val="20"/>
          <w:lang w:eastAsia="cs-CZ"/>
        </w:rPr>
      </w:pPr>
    </w:p>
    <w:p w14:paraId="46652FF9" w14:textId="77777777" w:rsidR="007F402B" w:rsidRPr="004D45CE" w:rsidRDefault="007F402B">
      <w:pPr>
        <w:jc w:val="both"/>
        <w:rPr>
          <w:rFonts w:eastAsia="Times New Roman"/>
          <w:szCs w:val="20"/>
          <w:lang w:eastAsia="cs-CZ"/>
        </w:rPr>
      </w:pPr>
    </w:p>
    <w:p w14:paraId="163A8007" w14:textId="77777777" w:rsidR="00454F65" w:rsidRPr="004D45CE" w:rsidRDefault="00000000">
      <w:pPr>
        <w:ind w:left="360" w:hanging="360"/>
        <w:jc w:val="center"/>
        <w:rPr>
          <w:rFonts w:eastAsia="Times New Roman"/>
          <w:b/>
          <w:szCs w:val="20"/>
          <w:lang w:eastAsia="cs-CZ"/>
        </w:rPr>
      </w:pPr>
      <w:r w:rsidRPr="004D45CE">
        <w:rPr>
          <w:rFonts w:eastAsia="Times New Roman"/>
          <w:b/>
          <w:szCs w:val="20"/>
          <w:lang w:eastAsia="cs-CZ"/>
        </w:rPr>
        <w:lastRenderedPageBreak/>
        <w:t>II</w:t>
      </w:r>
      <w:bookmarkStart w:id="0" w:name="_Toc520713847"/>
      <w:bookmarkStart w:id="1" w:name="_Toc520713984"/>
      <w:bookmarkStart w:id="2" w:name="_Ref520789303"/>
      <w:bookmarkStart w:id="3" w:name="_Ref520792366"/>
      <w:bookmarkStart w:id="4" w:name="_Toc521387044"/>
      <w:r w:rsidRPr="004D45CE">
        <w:rPr>
          <w:rFonts w:eastAsia="Times New Roman"/>
          <w:b/>
          <w:szCs w:val="20"/>
          <w:lang w:eastAsia="cs-CZ"/>
        </w:rPr>
        <w:t>. Předmět smlouvy</w:t>
      </w:r>
      <w:bookmarkEnd w:id="0"/>
      <w:bookmarkEnd w:id="1"/>
      <w:bookmarkEnd w:id="2"/>
      <w:bookmarkEnd w:id="3"/>
      <w:bookmarkEnd w:id="4"/>
    </w:p>
    <w:p w14:paraId="65B58126" w14:textId="77777777" w:rsidR="00932296" w:rsidRDefault="00000000">
      <w:pPr>
        <w:jc w:val="both"/>
        <w:rPr>
          <w:rFonts w:eastAsia="Times New Roman"/>
          <w:szCs w:val="20"/>
          <w:lang w:eastAsia="cs-CZ"/>
        </w:rPr>
      </w:pPr>
      <w:r w:rsidRPr="004D45CE">
        <w:rPr>
          <w:rFonts w:eastAsia="Times New Roman"/>
          <w:szCs w:val="20"/>
          <w:lang w:eastAsia="cs-CZ"/>
        </w:rPr>
        <w:t xml:space="preserve">Předmětem smlouvy je provedení </w:t>
      </w:r>
      <w:r w:rsidR="00932296">
        <w:rPr>
          <w:rFonts w:eastAsia="Times New Roman"/>
          <w:b/>
          <w:bCs/>
          <w:szCs w:val="20"/>
          <w:lang w:eastAsia="cs-CZ"/>
        </w:rPr>
        <w:t>demoličních</w:t>
      </w:r>
      <w:r w:rsidRPr="004D45CE">
        <w:rPr>
          <w:rFonts w:eastAsia="Times New Roman"/>
          <w:b/>
          <w:bCs/>
          <w:szCs w:val="20"/>
          <w:lang w:eastAsia="cs-CZ"/>
        </w:rPr>
        <w:t xml:space="preserve"> prací</w:t>
      </w:r>
      <w:r w:rsidRPr="004D45CE">
        <w:rPr>
          <w:rFonts w:eastAsia="Times New Roman"/>
          <w:szCs w:val="20"/>
          <w:lang w:eastAsia="cs-CZ"/>
        </w:rPr>
        <w:t xml:space="preserve"> tak, jak je popsáno v této smlouvě, zejména v projektové dokumentaci, která odpovídá předané dokumentaci, označené jako </w:t>
      </w:r>
      <w:r w:rsidR="00095687" w:rsidRPr="004D45CE">
        <w:rPr>
          <w:rFonts w:eastAsia="Times New Roman"/>
          <w:b/>
          <w:bCs/>
          <w:szCs w:val="20"/>
          <w:lang w:eastAsia="cs-CZ"/>
        </w:rPr>
        <w:t>p</w:t>
      </w:r>
      <w:r w:rsidRPr="004D45CE">
        <w:rPr>
          <w:rFonts w:eastAsia="Times New Roman"/>
          <w:b/>
          <w:bCs/>
          <w:szCs w:val="20"/>
          <w:lang w:eastAsia="cs-CZ"/>
        </w:rPr>
        <w:t xml:space="preserve">říloha č. </w:t>
      </w:r>
      <w:r w:rsidR="00421A09" w:rsidRPr="004D45CE">
        <w:rPr>
          <w:rFonts w:eastAsia="Times New Roman"/>
          <w:b/>
          <w:bCs/>
          <w:szCs w:val="20"/>
          <w:lang w:eastAsia="cs-CZ"/>
        </w:rPr>
        <w:t>5</w:t>
      </w:r>
      <w:r w:rsidRPr="004D45CE">
        <w:rPr>
          <w:rFonts w:eastAsia="Times New Roman"/>
          <w:szCs w:val="20"/>
          <w:lang w:eastAsia="cs-CZ"/>
        </w:rPr>
        <w:t xml:space="preserve"> Výzvy</w:t>
      </w:r>
      <w:r w:rsidRPr="004D45CE">
        <w:rPr>
          <w:rFonts w:eastAsia="Times New Roman"/>
          <w:bCs/>
          <w:szCs w:val="20"/>
          <w:lang w:eastAsia="cs-CZ"/>
        </w:rPr>
        <w:t xml:space="preserve"> a zadávací dokumentac</w:t>
      </w:r>
      <w:r w:rsidR="00095687" w:rsidRPr="004D45CE">
        <w:rPr>
          <w:rFonts w:eastAsia="Times New Roman"/>
          <w:bCs/>
          <w:szCs w:val="20"/>
          <w:lang w:eastAsia="cs-CZ"/>
        </w:rPr>
        <w:t>e</w:t>
      </w:r>
      <w:r w:rsidRPr="004D45CE">
        <w:rPr>
          <w:rFonts w:eastAsia="Times New Roman"/>
          <w:bCs/>
          <w:szCs w:val="20"/>
          <w:lang w:eastAsia="cs-CZ"/>
        </w:rPr>
        <w:t xml:space="preserve">, </w:t>
      </w:r>
      <w:r w:rsidRPr="004D45CE">
        <w:rPr>
          <w:rFonts w:eastAsia="Times New Roman"/>
          <w:szCs w:val="20"/>
          <w:lang w:eastAsia="cs-CZ"/>
        </w:rPr>
        <w:t xml:space="preserve">a nabídce zhotovitele. Objednatel se zavazuje při provedení díla poskytnout součinnost, řádně provedené dílo převzít a za provedené dílo zhotoviteli uhradit smluvní cenu za podmínek a v termínu smlouvou sjednaných. </w:t>
      </w:r>
    </w:p>
    <w:p w14:paraId="5D4E55BF" w14:textId="6BA59203" w:rsidR="00454F65" w:rsidRPr="004D45CE" w:rsidRDefault="00000000">
      <w:pPr>
        <w:jc w:val="both"/>
        <w:rPr>
          <w:szCs w:val="20"/>
        </w:rPr>
      </w:pPr>
      <w:r w:rsidRPr="004D45CE">
        <w:rPr>
          <w:rFonts w:eastAsia="Times New Roman"/>
          <w:szCs w:val="20"/>
          <w:lang w:eastAsia="cs-CZ"/>
        </w:rPr>
        <w:t>Místo plnění veřejné zakázky je</w:t>
      </w:r>
      <w:r w:rsidR="002827E3" w:rsidRPr="004D45CE">
        <w:rPr>
          <w:rFonts w:eastAsia="Times New Roman"/>
          <w:szCs w:val="20"/>
          <w:lang w:eastAsia="cs-CZ"/>
        </w:rPr>
        <w:t>:</w:t>
      </w:r>
      <w:r w:rsidR="004306D5" w:rsidRPr="004D45CE">
        <w:rPr>
          <w:rFonts w:eastAsia="Times New Roman"/>
          <w:szCs w:val="20"/>
          <w:lang w:eastAsia="cs-CZ"/>
        </w:rPr>
        <w:t xml:space="preserve"> </w:t>
      </w:r>
      <w:r w:rsidR="00932296" w:rsidRPr="00932296">
        <w:rPr>
          <w:rFonts w:eastAsia="Times New Roman"/>
          <w:b/>
          <w:bCs/>
          <w:szCs w:val="20"/>
          <w:lang w:eastAsia="cs-CZ"/>
        </w:rPr>
        <w:t>Katastrální území Mečeříž, parcela č. 127</w:t>
      </w:r>
    </w:p>
    <w:p w14:paraId="213C6BFC" w14:textId="08BFF101" w:rsidR="00454F65" w:rsidRDefault="00000000">
      <w:pPr>
        <w:jc w:val="both"/>
        <w:rPr>
          <w:rFonts w:eastAsia="Times New Roman"/>
          <w:b/>
          <w:bCs/>
          <w:szCs w:val="20"/>
          <w:lang w:eastAsia="cs-CZ"/>
        </w:rPr>
      </w:pPr>
      <w:r w:rsidRPr="004D45CE">
        <w:rPr>
          <w:rFonts w:eastAsia="Times New Roman"/>
          <w:szCs w:val="20"/>
          <w:lang w:eastAsia="cs-CZ"/>
        </w:rPr>
        <w:t>Zhotovitel se zavazuje provést pro objednatele dílo svým jménem, bez vad a nedodělků, ve smluveném termínu, na své náklady a nebezpečí v souladu s předanou dokumentací</w:t>
      </w:r>
      <w:r w:rsidR="002827E3" w:rsidRPr="004D45CE">
        <w:rPr>
          <w:rFonts w:eastAsia="Times New Roman"/>
          <w:szCs w:val="20"/>
          <w:lang w:eastAsia="cs-CZ"/>
        </w:rPr>
        <w:t>, kterou vypracoval</w:t>
      </w:r>
      <w:r w:rsidR="00421A09" w:rsidRPr="004D45CE">
        <w:rPr>
          <w:rFonts w:eastAsia="Times New Roman"/>
          <w:szCs w:val="20"/>
          <w:lang w:eastAsia="cs-CZ"/>
        </w:rPr>
        <w:t>:</w:t>
      </w:r>
      <w:r w:rsidR="002827E3" w:rsidRPr="004D45CE">
        <w:rPr>
          <w:rFonts w:eastAsia="Times New Roman"/>
          <w:szCs w:val="20"/>
          <w:lang w:eastAsia="cs-CZ"/>
        </w:rPr>
        <w:t xml:space="preserve"> </w:t>
      </w:r>
    </w:p>
    <w:p w14:paraId="5D98D370" w14:textId="77777777" w:rsidR="00932296" w:rsidRPr="00183E3B" w:rsidRDefault="00932296" w:rsidP="00932296">
      <w:pPr>
        <w:pStyle w:val="Mjnadpis1"/>
        <w:spacing w:after="0"/>
        <w:ind w:left="0"/>
        <w:jc w:val="both"/>
        <w:rPr>
          <w:szCs w:val="20"/>
        </w:rPr>
      </w:pPr>
      <w:r w:rsidRPr="00183E3B">
        <w:rPr>
          <w:szCs w:val="20"/>
          <w:u w:val="single"/>
        </w:rPr>
        <w:t>Zpracovatel projektové dokumentace:</w:t>
      </w:r>
      <w:r w:rsidRPr="00183E3B">
        <w:rPr>
          <w:szCs w:val="20"/>
        </w:rPr>
        <w:t xml:space="preserve"> </w:t>
      </w:r>
      <w:r w:rsidRPr="00183E3B">
        <w:rPr>
          <w:szCs w:val="20"/>
        </w:rPr>
        <w:tab/>
      </w:r>
      <w:r w:rsidRPr="00183E3B">
        <w:rPr>
          <w:b/>
          <w:bCs/>
          <w:szCs w:val="20"/>
        </w:rPr>
        <w:t>Projektstav RK s.r.o.,</w:t>
      </w:r>
      <w:r w:rsidRPr="00183E3B">
        <w:rPr>
          <w:szCs w:val="20"/>
        </w:rPr>
        <w:t xml:space="preserve"> IČ: 220 02 651</w:t>
      </w:r>
    </w:p>
    <w:p w14:paraId="4AF4597C" w14:textId="77777777" w:rsidR="00932296" w:rsidRPr="00183E3B" w:rsidRDefault="00932296" w:rsidP="00932296">
      <w:pPr>
        <w:pStyle w:val="Mjnadpis1"/>
        <w:ind w:left="2846" w:firstLine="697"/>
        <w:jc w:val="both"/>
        <w:rPr>
          <w:szCs w:val="20"/>
        </w:rPr>
      </w:pPr>
      <w:r w:rsidRPr="00183E3B">
        <w:rPr>
          <w:szCs w:val="20"/>
        </w:rPr>
        <w:t>Sídlo: Na Jílci 394, Brodce 294 73</w:t>
      </w:r>
    </w:p>
    <w:p w14:paraId="1B19D62C" w14:textId="77777777" w:rsidR="00932296" w:rsidRPr="00183E3B" w:rsidRDefault="00932296" w:rsidP="00932296">
      <w:pPr>
        <w:pStyle w:val="Mjnadpis1"/>
        <w:ind w:left="0"/>
        <w:jc w:val="both"/>
        <w:rPr>
          <w:szCs w:val="20"/>
        </w:rPr>
      </w:pPr>
      <w:r w:rsidRPr="00183E3B">
        <w:rPr>
          <w:szCs w:val="20"/>
          <w:u w:val="single"/>
        </w:rPr>
        <w:t>Zpracoval projektant:</w:t>
      </w:r>
      <w:r w:rsidRPr="00183E3B">
        <w:rPr>
          <w:szCs w:val="20"/>
        </w:rPr>
        <w:t xml:space="preserve"> </w:t>
      </w:r>
      <w:r w:rsidRPr="00183E3B">
        <w:rPr>
          <w:szCs w:val="20"/>
        </w:rPr>
        <w:tab/>
      </w:r>
      <w:r w:rsidRPr="00183E3B">
        <w:rPr>
          <w:szCs w:val="20"/>
        </w:rPr>
        <w:tab/>
      </w:r>
      <w:r w:rsidRPr="00183E3B">
        <w:rPr>
          <w:szCs w:val="20"/>
        </w:rPr>
        <w:tab/>
        <w:t>Radana Krejčíková</w:t>
      </w:r>
    </w:p>
    <w:p w14:paraId="493A0D95" w14:textId="77777777" w:rsidR="00932296" w:rsidRPr="00183E3B" w:rsidRDefault="00932296" w:rsidP="00932296">
      <w:pPr>
        <w:pStyle w:val="Mjnadpis1"/>
        <w:spacing w:after="0"/>
        <w:ind w:left="0"/>
        <w:jc w:val="both"/>
        <w:rPr>
          <w:szCs w:val="20"/>
        </w:rPr>
      </w:pPr>
      <w:r w:rsidRPr="00183E3B">
        <w:rPr>
          <w:szCs w:val="20"/>
          <w:u w:val="single"/>
        </w:rPr>
        <w:t>Zodpovědný projektant:</w:t>
      </w:r>
      <w:r w:rsidRPr="00183E3B">
        <w:rPr>
          <w:szCs w:val="20"/>
          <w:u w:val="single"/>
        </w:rPr>
        <w:tab/>
      </w:r>
      <w:r w:rsidRPr="00183E3B">
        <w:rPr>
          <w:szCs w:val="20"/>
        </w:rPr>
        <w:tab/>
      </w:r>
      <w:r w:rsidRPr="00183E3B">
        <w:rPr>
          <w:szCs w:val="20"/>
        </w:rPr>
        <w:tab/>
        <w:t>Radovan Krejčík, ČKAIT 0004600</w:t>
      </w:r>
    </w:p>
    <w:p w14:paraId="3BA90104" w14:textId="77777777" w:rsidR="00932296" w:rsidRPr="004D45CE" w:rsidRDefault="00932296">
      <w:pPr>
        <w:jc w:val="both"/>
        <w:rPr>
          <w:szCs w:val="20"/>
        </w:rPr>
      </w:pPr>
    </w:p>
    <w:p w14:paraId="26077618"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se zavazuje provést dílo v souladu s technickými a právními předpisy platnými v České republice v době provedení díla.</w:t>
      </w:r>
    </w:p>
    <w:p w14:paraId="074A3E81"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prohlašuje, že prozkoumal místní podmínky na staveništi a že práce mohou být dokončeny způsobem a v termínu stanovenými smlouvou.</w:t>
      </w:r>
    </w:p>
    <w:p w14:paraId="464C8ECA" w14:textId="77777777" w:rsidR="00454F65" w:rsidRPr="004D45CE" w:rsidRDefault="00000000">
      <w:pPr>
        <w:jc w:val="both"/>
        <w:rPr>
          <w:rFonts w:eastAsia="Times New Roman"/>
          <w:szCs w:val="20"/>
          <w:lang w:eastAsia="cs-CZ"/>
        </w:rPr>
      </w:pPr>
      <w:r w:rsidRPr="004D45CE">
        <w:rPr>
          <w:rFonts w:eastAsia="Times New Roman"/>
          <w:szCs w:val="20"/>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020EB081" w14:textId="77777777" w:rsidR="00454F65" w:rsidRPr="004D45CE" w:rsidRDefault="00000000">
      <w:pPr>
        <w:jc w:val="both"/>
        <w:rPr>
          <w:rFonts w:eastAsia="Times New Roman"/>
          <w:szCs w:val="20"/>
          <w:lang w:eastAsia="cs-CZ"/>
        </w:rPr>
      </w:pPr>
      <w:r w:rsidRPr="004D45CE">
        <w:rPr>
          <w:rFonts w:eastAsia="Times New Roman"/>
          <w:szCs w:val="20"/>
          <w:lang w:eastAsia="cs-CZ"/>
        </w:rPr>
        <w:t>Zhotovitel se zavazuje průběžně provádět veškeré potřebné zkoušky, měření a atesty k prokázání kvalitativních parametrů předmětu díla.</w:t>
      </w:r>
    </w:p>
    <w:p w14:paraId="08960588" w14:textId="77777777" w:rsidR="00454F65" w:rsidRPr="004D45CE" w:rsidRDefault="00454F65">
      <w:pPr>
        <w:jc w:val="both"/>
        <w:rPr>
          <w:rFonts w:eastAsia="Times New Roman"/>
          <w:color w:val="FF0000"/>
          <w:szCs w:val="20"/>
          <w:lang w:eastAsia="cs-CZ"/>
        </w:rPr>
      </w:pPr>
    </w:p>
    <w:p w14:paraId="7E5EDC84" w14:textId="77777777" w:rsidR="00454F65" w:rsidRPr="004D45CE" w:rsidRDefault="00000000">
      <w:pPr>
        <w:keepNext/>
        <w:ind w:left="540"/>
        <w:jc w:val="center"/>
        <w:outlineLvl w:val="0"/>
        <w:rPr>
          <w:rFonts w:eastAsia="Times New Roman"/>
          <w:b/>
          <w:bCs/>
          <w:kern w:val="3"/>
          <w:szCs w:val="20"/>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sidRPr="004D45CE">
        <w:rPr>
          <w:rFonts w:eastAsia="Times New Roman"/>
          <w:b/>
          <w:bCs/>
          <w:kern w:val="3"/>
          <w:szCs w:val="20"/>
          <w:lang w:eastAsia="cs-CZ"/>
        </w:rPr>
        <w:t>III. Doba plnění</w:t>
      </w:r>
      <w:bookmarkEnd w:id="5"/>
      <w:bookmarkEnd w:id="6"/>
      <w:bookmarkEnd w:id="7"/>
      <w:bookmarkEnd w:id="8"/>
      <w:bookmarkEnd w:id="9"/>
      <w:bookmarkEnd w:id="10"/>
      <w:bookmarkEnd w:id="11"/>
      <w:bookmarkEnd w:id="12"/>
    </w:p>
    <w:p w14:paraId="183EA7EF" w14:textId="77777777" w:rsidR="00454F65" w:rsidRPr="004D45CE" w:rsidRDefault="00000000">
      <w:pPr>
        <w:numPr>
          <w:ilvl w:val="0"/>
          <w:numId w:val="2"/>
        </w:numPr>
        <w:ind w:left="567" w:hanging="567"/>
        <w:jc w:val="both"/>
        <w:rPr>
          <w:rFonts w:eastAsia="Times New Roman"/>
          <w:szCs w:val="20"/>
          <w:lang w:eastAsia="cs-CZ"/>
        </w:rPr>
      </w:pPr>
      <w:r w:rsidRPr="004D45CE">
        <w:rPr>
          <w:rFonts w:eastAsia="Times New Roman"/>
          <w:szCs w:val="20"/>
          <w:lang w:eastAsia="cs-CZ"/>
        </w:rPr>
        <w:t>Zhotovitel se zavazuje provést dílo v těchto termínech:</w:t>
      </w:r>
    </w:p>
    <w:p w14:paraId="36BD4D6C" w14:textId="675DAED1" w:rsidR="00454F65" w:rsidRPr="004D45CE" w:rsidRDefault="00000000">
      <w:pPr>
        <w:numPr>
          <w:ilvl w:val="0"/>
          <w:numId w:val="3"/>
        </w:numPr>
        <w:ind w:left="851" w:hanging="284"/>
        <w:jc w:val="both"/>
        <w:rPr>
          <w:szCs w:val="20"/>
        </w:rPr>
      </w:pPr>
      <w:r w:rsidRPr="004D45CE">
        <w:rPr>
          <w:rFonts w:eastAsia="Times New Roman"/>
          <w:szCs w:val="20"/>
          <w:u w:val="single"/>
          <w:lang w:eastAsia="cs-CZ"/>
        </w:rPr>
        <w:t>Termín převzetí staveniště:</w:t>
      </w:r>
      <w:r w:rsidRPr="004D45CE">
        <w:rPr>
          <w:rFonts w:eastAsia="Times New Roman"/>
          <w:szCs w:val="20"/>
          <w:lang w:eastAsia="cs-CZ"/>
        </w:rPr>
        <w:t xml:space="preserve"> </w:t>
      </w:r>
      <w:bookmarkStart w:id="13" w:name="_Hlk189049006"/>
      <w:r w:rsidRPr="004D45CE">
        <w:rPr>
          <w:rFonts w:eastAsia="Times New Roman"/>
          <w:b/>
          <w:bCs/>
          <w:szCs w:val="20"/>
          <w:lang w:eastAsia="cs-CZ"/>
        </w:rPr>
        <w:t xml:space="preserve">po podpisu smlouvy na základě výzvy </w:t>
      </w:r>
      <w:r w:rsidR="004306D5" w:rsidRPr="004D45CE">
        <w:rPr>
          <w:rFonts w:eastAsia="Times New Roman"/>
          <w:b/>
          <w:bCs/>
          <w:szCs w:val="20"/>
          <w:lang w:eastAsia="cs-CZ"/>
        </w:rPr>
        <w:t>objednatele</w:t>
      </w:r>
      <w:bookmarkEnd w:id="13"/>
      <w:r w:rsidR="004306D5" w:rsidRPr="004D45CE">
        <w:rPr>
          <w:rFonts w:eastAsia="Times New Roman"/>
          <w:b/>
          <w:bCs/>
          <w:szCs w:val="20"/>
          <w:lang w:eastAsia="cs-CZ"/>
        </w:rPr>
        <w:t>.</w:t>
      </w:r>
    </w:p>
    <w:p w14:paraId="174FFAA9" w14:textId="5D72845B" w:rsidR="00454F65" w:rsidRPr="004D45CE" w:rsidRDefault="00000000">
      <w:pPr>
        <w:numPr>
          <w:ilvl w:val="0"/>
          <w:numId w:val="3"/>
        </w:numPr>
        <w:tabs>
          <w:tab w:val="left" w:pos="5580"/>
        </w:tabs>
        <w:ind w:left="851" w:hanging="284"/>
        <w:jc w:val="both"/>
        <w:rPr>
          <w:szCs w:val="20"/>
        </w:rPr>
      </w:pPr>
      <w:r w:rsidRPr="004D45CE">
        <w:rPr>
          <w:rFonts w:eastAsia="Times New Roman"/>
          <w:szCs w:val="20"/>
          <w:u w:val="single"/>
          <w:lang w:eastAsia="cs-CZ"/>
        </w:rPr>
        <w:t xml:space="preserve">Termín </w:t>
      </w:r>
      <w:r w:rsidR="003C7334" w:rsidRPr="004D45CE">
        <w:rPr>
          <w:rFonts w:eastAsia="Times New Roman"/>
          <w:szCs w:val="20"/>
          <w:u w:val="single"/>
          <w:lang w:eastAsia="cs-CZ"/>
        </w:rPr>
        <w:t>realizace</w:t>
      </w:r>
      <w:r w:rsidRPr="004D45CE">
        <w:rPr>
          <w:rFonts w:eastAsia="Times New Roman"/>
          <w:szCs w:val="20"/>
          <w:u w:val="single"/>
          <w:lang w:eastAsia="cs-CZ"/>
        </w:rPr>
        <w:t xml:space="preserve"> </w:t>
      </w:r>
      <w:bookmarkStart w:id="14" w:name="_Ref83693741"/>
      <w:r w:rsidRPr="004D45CE">
        <w:rPr>
          <w:rFonts w:eastAsia="Times New Roman"/>
          <w:szCs w:val="20"/>
          <w:u w:val="single"/>
          <w:lang w:eastAsia="cs-CZ"/>
        </w:rPr>
        <w:t>stavebních prací je</w:t>
      </w:r>
      <w:r w:rsidR="004306D5" w:rsidRPr="004D45CE">
        <w:rPr>
          <w:rFonts w:eastAsia="Times New Roman"/>
          <w:szCs w:val="20"/>
          <w:u w:val="single"/>
          <w:lang w:eastAsia="cs-CZ"/>
        </w:rPr>
        <w:t>:</w:t>
      </w:r>
      <w:r w:rsidR="004306D5" w:rsidRPr="004D45CE">
        <w:rPr>
          <w:rFonts w:eastAsia="Times New Roman"/>
          <w:szCs w:val="20"/>
          <w:lang w:eastAsia="cs-CZ"/>
        </w:rPr>
        <w:t xml:space="preserve"> </w:t>
      </w:r>
      <w:r w:rsidR="00932296" w:rsidRPr="00932296">
        <w:rPr>
          <w:rFonts w:eastAsia="Times New Roman"/>
          <w:b/>
          <w:bCs/>
          <w:szCs w:val="20"/>
          <w:lang w:eastAsia="cs-CZ"/>
        </w:rPr>
        <w:t>do 10 týdnů od předání staveniště</w:t>
      </w:r>
      <w:r w:rsidR="00932296">
        <w:rPr>
          <w:rFonts w:eastAsia="Times New Roman"/>
          <w:b/>
          <w:bCs/>
          <w:szCs w:val="20"/>
          <w:lang w:eastAsia="cs-CZ"/>
        </w:rPr>
        <w:t>.</w:t>
      </w:r>
      <w:r w:rsidR="007F402B">
        <w:rPr>
          <w:rFonts w:eastAsia="Times New Roman"/>
          <w:b/>
          <w:bCs/>
          <w:szCs w:val="20"/>
          <w:lang w:eastAsia="cs-CZ"/>
        </w:rPr>
        <w:t xml:space="preserve"> Nejdříve však po </w:t>
      </w:r>
      <w:r w:rsidR="007F402B" w:rsidRPr="007F402B">
        <w:rPr>
          <w:rFonts w:eastAsia="Times New Roman"/>
          <w:b/>
          <w:bCs/>
          <w:szCs w:val="20"/>
          <w:lang w:eastAsia="cs-CZ"/>
        </w:rPr>
        <w:t>nabytí právní moci demoličního výměru</w:t>
      </w:r>
      <w:r w:rsidR="007F402B">
        <w:rPr>
          <w:rFonts w:eastAsia="Times New Roman"/>
          <w:b/>
          <w:bCs/>
          <w:szCs w:val="20"/>
          <w:lang w:eastAsia="cs-CZ"/>
        </w:rPr>
        <w:t>.</w:t>
      </w:r>
    </w:p>
    <w:p w14:paraId="724FD160" w14:textId="2F16B14C" w:rsidR="00454F65" w:rsidRPr="004D45CE" w:rsidRDefault="00000000">
      <w:pPr>
        <w:numPr>
          <w:ilvl w:val="0"/>
          <w:numId w:val="3"/>
        </w:numPr>
        <w:tabs>
          <w:tab w:val="left" w:pos="5580"/>
        </w:tabs>
        <w:ind w:left="851" w:hanging="284"/>
        <w:jc w:val="both"/>
        <w:rPr>
          <w:rFonts w:eastAsia="Times New Roman"/>
          <w:szCs w:val="20"/>
          <w:shd w:val="clear" w:color="auto" w:fill="00FF00"/>
          <w:lang w:eastAsia="cs-CZ"/>
        </w:rPr>
      </w:pPr>
      <w:r w:rsidRPr="004D45CE">
        <w:rPr>
          <w:rFonts w:eastAsia="Times New Roman"/>
          <w:szCs w:val="20"/>
          <w:u w:val="single"/>
          <w:lang w:eastAsia="cs-CZ"/>
        </w:rPr>
        <w:t>Termín odstranění zařízení staveniště je</w:t>
      </w:r>
      <w:r w:rsidR="004306D5" w:rsidRPr="004D45CE">
        <w:rPr>
          <w:rFonts w:eastAsia="Times New Roman"/>
          <w:szCs w:val="20"/>
          <w:u w:val="single"/>
          <w:lang w:eastAsia="cs-CZ"/>
        </w:rPr>
        <w:t>:</w:t>
      </w:r>
      <w:r w:rsidRPr="004D45CE">
        <w:rPr>
          <w:rFonts w:eastAsia="Times New Roman"/>
          <w:szCs w:val="20"/>
          <w:lang w:eastAsia="cs-CZ"/>
        </w:rPr>
        <w:t xml:space="preserve"> </w:t>
      </w:r>
      <w:r w:rsidRPr="004D45CE">
        <w:rPr>
          <w:rFonts w:eastAsia="Times New Roman"/>
          <w:b/>
          <w:bCs/>
          <w:szCs w:val="20"/>
          <w:lang w:eastAsia="cs-CZ"/>
        </w:rPr>
        <w:t>nejpozději do pěti (5) pracovních dnů od předání a převzetí díla.</w:t>
      </w:r>
      <w:bookmarkEnd w:id="14"/>
    </w:p>
    <w:p w14:paraId="7B20419D" w14:textId="77777777" w:rsidR="00454F65" w:rsidRPr="004D45CE" w:rsidRDefault="00000000">
      <w:pPr>
        <w:ind w:left="567"/>
        <w:jc w:val="both"/>
        <w:rPr>
          <w:rFonts w:eastAsia="Times New Roman"/>
          <w:szCs w:val="20"/>
          <w:lang w:eastAsia="cs-CZ"/>
        </w:rPr>
      </w:pPr>
      <w:r w:rsidRPr="004D45CE">
        <w:rPr>
          <w:rFonts w:eastAsia="Times New Roman"/>
          <w:szCs w:val="20"/>
          <w:lang w:eastAsia="cs-CZ"/>
        </w:rPr>
        <w:t xml:space="preserve">V případě, že nebude možné zahájit práce v termínu dle odstavce 1 z důvodů na straně objednatele, je zhotovitel povinen zahájit práce do 3 dnů ode dne, kdy mu byla možnost zahájení provádění díla prokazatelně oznámena. </w:t>
      </w:r>
    </w:p>
    <w:p w14:paraId="1F821A0D"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 xml:space="preserve">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w:t>
      </w:r>
      <w:r w:rsidRPr="004D45CE">
        <w:rPr>
          <w:rFonts w:eastAsia="Times New Roman"/>
          <w:szCs w:val="20"/>
          <w:lang w:eastAsia="cs-CZ"/>
        </w:rPr>
        <w:lastRenderedPageBreak/>
        <w:t>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4CE1A882"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Pr="004D45CE" w:rsidRDefault="00000000">
      <w:pPr>
        <w:numPr>
          <w:ilvl w:val="0"/>
          <w:numId w:val="1"/>
        </w:numPr>
        <w:ind w:left="567" w:hanging="567"/>
        <w:jc w:val="both"/>
        <w:rPr>
          <w:szCs w:val="20"/>
        </w:rPr>
      </w:pPr>
      <w:r w:rsidRPr="004D45CE">
        <w:rPr>
          <w:rFonts w:eastAsia="Times New Roman"/>
          <w:szCs w:val="20"/>
          <w:lang w:eastAsia="cs-CZ"/>
        </w:rPr>
        <w:t>Zhotovitel se zavazuje bezodkladně informovat objednatele o veškerých okolnostech, které mohou mít vliv na termín provedení díla.</w:t>
      </w:r>
    </w:p>
    <w:p w14:paraId="12225585" w14:textId="77777777" w:rsidR="00454F65" w:rsidRPr="004D45CE" w:rsidRDefault="00000000">
      <w:pPr>
        <w:numPr>
          <w:ilvl w:val="0"/>
          <w:numId w:val="1"/>
        </w:numPr>
        <w:ind w:left="567" w:hanging="567"/>
        <w:jc w:val="both"/>
        <w:rPr>
          <w:rFonts w:eastAsia="Times New Roman"/>
          <w:szCs w:val="20"/>
          <w:lang w:eastAsia="cs-CZ"/>
        </w:rPr>
      </w:pPr>
      <w:r w:rsidRPr="004D45CE">
        <w:rPr>
          <w:rFonts w:eastAsia="Times New Roman"/>
          <w:szCs w:val="20"/>
          <w:lang w:eastAsia="cs-CZ"/>
        </w:rPr>
        <w:t>V případě, že by předání staveniště, zahájení nebo provádění stavebních prací připadalo na zimní období, zavazují se smluvní strany, pokud to bude nezbytné, po vzájemné písemné dohodě přiměřeně prodloužit termíny plnění Díla či jeho částí.</w:t>
      </w:r>
    </w:p>
    <w:p w14:paraId="00CED955" w14:textId="77777777" w:rsidR="004306D5" w:rsidRPr="004D45CE" w:rsidRDefault="004306D5" w:rsidP="004306D5">
      <w:pPr>
        <w:ind w:left="567"/>
        <w:jc w:val="both"/>
        <w:rPr>
          <w:rFonts w:eastAsia="Times New Roman"/>
          <w:szCs w:val="20"/>
          <w:lang w:eastAsia="cs-CZ"/>
        </w:rPr>
      </w:pPr>
    </w:p>
    <w:p w14:paraId="4A379992"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IV. Cena díla</w:t>
      </w:r>
    </w:p>
    <w:p w14:paraId="6270E5FC" w14:textId="2033EAA3" w:rsidR="004306D5" w:rsidRPr="004D45CE" w:rsidRDefault="00000000" w:rsidP="00655D47">
      <w:pPr>
        <w:numPr>
          <w:ilvl w:val="0"/>
          <w:numId w:val="4"/>
        </w:numPr>
        <w:tabs>
          <w:tab w:val="left" w:pos="540"/>
        </w:tabs>
        <w:ind w:left="567" w:hanging="567"/>
        <w:jc w:val="both"/>
        <w:rPr>
          <w:szCs w:val="20"/>
        </w:rPr>
      </w:pPr>
      <w:bookmarkStart w:id="15" w:name="_Ref520698049"/>
      <w:r w:rsidRPr="004D45CE">
        <w:rPr>
          <w:rFonts w:eastAsia="Times New Roman"/>
          <w:szCs w:val="20"/>
          <w:lang w:eastAsia="cs-CZ"/>
        </w:rPr>
        <w:t xml:space="preserve">Objednatel se za níže uvedených podmínek zavazuje uhradit zhotoviteli celkovou smluvní cenu za řádné provedení díla ve výši </w:t>
      </w:r>
      <w:r w:rsidR="004306D5" w:rsidRPr="004D45CE">
        <w:rPr>
          <w:rFonts w:eastAsia="Times New Roman"/>
          <w:szCs w:val="20"/>
          <w:lang w:eastAsia="cs-CZ"/>
        </w:rPr>
        <w:tab/>
      </w:r>
      <w:r w:rsidR="004306D5" w:rsidRPr="004D45CE">
        <w:rPr>
          <w:rFonts w:eastAsia="Times New Roman"/>
          <w:b/>
          <w:szCs w:val="20"/>
          <w:highlight w:val="yellow"/>
          <w:lang w:eastAsia="cs-CZ"/>
        </w:rPr>
        <w:t xml:space="preserve">(doplní dodavatel) </w:t>
      </w:r>
      <w:r w:rsidRPr="004D45CE">
        <w:rPr>
          <w:rFonts w:eastAsia="Times New Roman"/>
          <w:b/>
          <w:szCs w:val="20"/>
          <w:lang w:eastAsia="cs-CZ"/>
        </w:rPr>
        <w:t xml:space="preserve">Kč </w:t>
      </w:r>
      <w:r w:rsidR="004306D5" w:rsidRPr="004D45CE">
        <w:rPr>
          <w:rFonts w:eastAsia="Times New Roman"/>
          <w:b/>
          <w:szCs w:val="20"/>
          <w:lang w:eastAsia="cs-CZ"/>
        </w:rPr>
        <w:t>bez</w:t>
      </w:r>
      <w:r w:rsidRPr="004D45CE">
        <w:rPr>
          <w:rFonts w:eastAsia="Times New Roman"/>
          <w:b/>
          <w:szCs w:val="20"/>
          <w:lang w:eastAsia="cs-CZ"/>
        </w:rPr>
        <w:t xml:space="preserve"> DPH</w:t>
      </w:r>
      <w:r w:rsidR="004306D5" w:rsidRPr="004D45CE">
        <w:rPr>
          <w:rFonts w:eastAsia="Times New Roman"/>
          <w:b/>
          <w:szCs w:val="20"/>
          <w:lang w:eastAsia="cs-CZ"/>
        </w:rPr>
        <w:t>, tj.</w:t>
      </w:r>
      <w:r w:rsidR="004306D5" w:rsidRPr="004D45CE">
        <w:rPr>
          <w:rFonts w:eastAsia="Times New Roman"/>
          <w:b/>
          <w:szCs w:val="20"/>
          <w:shd w:val="clear" w:color="auto" w:fill="FFFF00"/>
          <w:lang w:eastAsia="cs-CZ"/>
        </w:rPr>
        <w:t xml:space="preserve"> </w:t>
      </w:r>
    </w:p>
    <w:p w14:paraId="520B501A" w14:textId="600D54FF" w:rsidR="00454F65" w:rsidRPr="004D45CE" w:rsidRDefault="004306D5" w:rsidP="004306D5">
      <w:pPr>
        <w:tabs>
          <w:tab w:val="left" w:pos="540"/>
        </w:tabs>
        <w:ind w:left="567"/>
        <w:jc w:val="both"/>
        <w:rPr>
          <w:szCs w:val="20"/>
        </w:rPr>
      </w:pP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lang w:eastAsia="cs-CZ"/>
        </w:rPr>
        <w:tab/>
      </w:r>
      <w:r w:rsidRPr="004D45CE">
        <w:rPr>
          <w:rFonts w:eastAsia="Times New Roman"/>
          <w:b/>
          <w:szCs w:val="20"/>
          <w:highlight w:val="yellow"/>
          <w:lang w:eastAsia="cs-CZ"/>
        </w:rPr>
        <w:t xml:space="preserve">(doplní dodavatel) </w:t>
      </w:r>
      <w:r w:rsidRPr="004D45CE">
        <w:rPr>
          <w:rFonts w:eastAsia="Times New Roman"/>
          <w:b/>
          <w:szCs w:val="20"/>
          <w:lang w:eastAsia="cs-CZ"/>
        </w:rPr>
        <w:t>vč. DPH</w:t>
      </w:r>
      <w:r w:rsidRPr="004D45CE">
        <w:rPr>
          <w:rFonts w:eastAsia="Times New Roman"/>
          <w:szCs w:val="20"/>
          <w:lang w:eastAsia="cs-CZ"/>
        </w:rPr>
        <w:t>.</w:t>
      </w:r>
      <w:bookmarkEnd w:id="15"/>
      <w:r w:rsidRPr="004D45CE">
        <w:rPr>
          <w:rFonts w:eastAsia="Times New Roman"/>
          <w:szCs w:val="20"/>
          <w:lang w:eastAsia="cs-CZ"/>
        </w:rPr>
        <w:t xml:space="preserve"> </w:t>
      </w:r>
      <w:bookmarkStart w:id="16" w:name="_Ref520866357"/>
    </w:p>
    <w:p w14:paraId="4136927F" w14:textId="2CFE8BFF" w:rsidR="00454F65" w:rsidRPr="004D45CE" w:rsidRDefault="00000000" w:rsidP="001528D1">
      <w:pPr>
        <w:numPr>
          <w:ilvl w:val="0"/>
          <w:numId w:val="1"/>
        </w:numPr>
        <w:tabs>
          <w:tab w:val="left" w:pos="540"/>
        </w:tabs>
        <w:ind w:left="567" w:hanging="567"/>
        <w:jc w:val="both"/>
        <w:rPr>
          <w:szCs w:val="20"/>
        </w:rPr>
      </w:pPr>
      <w:r w:rsidRPr="004D45CE">
        <w:rPr>
          <w:rFonts w:eastAsia="Times New Roman"/>
          <w:szCs w:val="20"/>
          <w:lang w:eastAsia="cs-CZ"/>
        </w:rPr>
        <w:t xml:space="preserve">DPH bude účtována dle platných právních předpisů. </w:t>
      </w:r>
      <w:bookmarkEnd w:id="16"/>
    </w:p>
    <w:p w14:paraId="659EED06" w14:textId="71748151"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Celková smluvní cena díla je stanovena oceněním dle oceněného Položkového rozpočtu (</w:t>
      </w:r>
      <w:r w:rsidRPr="004D45CE">
        <w:rPr>
          <w:rFonts w:eastAsia="Times New Roman"/>
          <w:b/>
          <w:bCs/>
          <w:szCs w:val="20"/>
          <w:lang w:eastAsia="cs-CZ"/>
        </w:rPr>
        <w:t xml:space="preserve">Příloha č. </w:t>
      </w:r>
      <w:r w:rsidR="00421A09" w:rsidRPr="004D45CE">
        <w:rPr>
          <w:rFonts w:eastAsia="Times New Roman"/>
          <w:b/>
          <w:bCs/>
          <w:szCs w:val="20"/>
          <w:lang w:eastAsia="cs-CZ"/>
        </w:rPr>
        <w:t>4</w:t>
      </w:r>
      <w:r w:rsidRPr="004D45CE">
        <w:rPr>
          <w:rFonts w:eastAsia="Times New Roman"/>
          <w:b/>
          <w:bCs/>
          <w:szCs w:val="20"/>
          <w:lang w:eastAsia="cs-CZ"/>
        </w:rPr>
        <w:t xml:space="preserve"> </w:t>
      </w:r>
      <w:r w:rsidRPr="004D45CE">
        <w:rPr>
          <w:rFonts w:eastAsia="Times New Roman"/>
          <w:b/>
          <w:bCs/>
          <w:iCs/>
          <w:szCs w:val="20"/>
          <w:lang w:eastAsia="cs-CZ"/>
        </w:rPr>
        <w:t>Výzvy a zadávací dokumentace</w:t>
      </w:r>
      <w:r w:rsidR="004306D5" w:rsidRPr="004D45CE">
        <w:rPr>
          <w:rFonts w:eastAsia="Times New Roman"/>
          <w:bCs/>
          <w:iCs/>
          <w:szCs w:val="20"/>
          <w:lang w:eastAsia="cs-CZ"/>
        </w:rPr>
        <w:t>)</w:t>
      </w:r>
      <w:r w:rsidRPr="004D45CE">
        <w:rPr>
          <w:rFonts w:eastAsia="Times New Roman"/>
          <w:bCs/>
          <w:iCs/>
          <w:szCs w:val="20"/>
          <w:lang w:eastAsia="cs-CZ"/>
        </w:rPr>
        <w:t>.</w:t>
      </w:r>
      <w:r w:rsidRPr="004D45CE">
        <w:rPr>
          <w:rFonts w:eastAsia="Times New Roman"/>
          <w:szCs w:val="20"/>
          <w:lang w:eastAsia="cs-CZ"/>
        </w:rPr>
        <w:t xml:space="preserve"> Celková smluvní cena díla zahrnuje veškeré výdaje potřebné pro realizaci zakázky.</w:t>
      </w:r>
    </w:p>
    <w:p w14:paraId="1CF7E5A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Celková smluvní cena za dílo obsahuje zejména:</w:t>
      </w:r>
    </w:p>
    <w:p w14:paraId="6D3330A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úplné, kvalitní a provozuschopné provedení díla,</w:t>
      </w:r>
    </w:p>
    <w:p w14:paraId="5FDD8A5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úplné dokumentace skutečného provedení stavby,</w:t>
      </w:r>
    </w:p>
    <w:p w14:paraId="5110531D"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dodávku, uskladnění, správu, zabudování, montáž a zprovoznění veškerých dílů, součástí, celků a materiálů nezbytných k provedení díla,</w:t>
      </w:r>
    </w:p>
    <w:p w14:paraId="7A516BE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dopravu, stavbu, skladování, montáž a správu veškerých technických zařízení a mechanismů nezbytných k provedení díla,</w:t>
      </w:r>
    </w:p>
    <w:p w14:paraId="20A4899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běžné i mimořádné provozní náklady zhotovitele nezbytné k provedení díla,</w:t>
      </w:r>
    </w:p>
    <w:p w14:paraId="633FC45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obnovu a rekultivaci stavbou dotčených ploch a komunikací,</w:t>
      </w:r>
    </w:p>
    <w:p w14:paraId="205B3C6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veškeré náklady na technická i organizační opatření, která bude muset zhotovitel provést, aby splnil svůj závazek </w:t>
      </w:r>
    </w:p>
    <w:p w14:paraId="672A1C1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dopravu a ubytování pracovníků zhotovitele,</w:t>
      </w:r>
    </w:p>
    <w:p w14:paraId="558510F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zábory veřejného prostranství mimo vlastní pozemek stavby pro účely zřízení zařízení staveniště nezbytného k provedení díla,</w:t>
      </w:r>
    </w:p>
    <w:p w14:paraId="6CE9002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které vyplynou ze zvláštností provedení díla nezbytných k provedení díla,</w:t>
      </w:r>
    </w:p>
    <w:p w14:paraId="41B73D3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pochůzky po úřadech a schvalovací řízení, které nese zhotovitel,</w:t>
      </w:r>
    </w:p>
    <w:p w14:paraId="2DB3720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provedení veškerých příslušných a normami či vyhláškami stanovených zkoušek materiálů a dílů včetně předávacích zkoušek,</w:t>
      </w:r>
    </w:p>
    <w:p w14:paraId="5829EEE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spojené s celní manipulací a náklady na proclení,</w:t>
      </w:r>
    </w:p>
    <w:p w14:paraId="5BBED98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běžné i mimořádné pojištění odpovědnosti zhotovitele a pojištění díla,</w:t>
      </w:r>
    </w:p>
    <w:p w14:paraId="43ABE01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daně a poplatky spojené s provedením díla,</w:t>
      </w:r>
    </w:p>
    <w:p w14:paraId="33BFC5B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veškeré náklady na provedení nutných, potřebných či úřady stanovených opatření nezbytných k provedení díla,</w:t>
      </w:r>
    </w:p>
    <w:p w14:paraId="5F10D9A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veškeré náklady na ochranu vlastního i svěřeného majetku v místě plnění tohoto díla, </w:t>
      </w:r>
    </w:p>
    <w:p w14:paraId="247A527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na zřízení, provoz a odstranění staveniště,</w:t>
      </w:r>
    </w:p>
    <w:p w14:paraId="03B9F8D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veškeré náklady za zřízení, provoz, likvidaci deponií a mezideponií pro uložení stavebního materiálu a veškerých zemin atd.</w:t>
      </w:r>
    </w:p>
    <w:p w14:paraId="108D367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některé práce nejsou slovně vyjádřeny textem některé z položek výkazu výměr, jsou věcně a finančně obsaženy v ostatních položkách.</w:t>
      </w:r>
    </w:p>
    <w:p w14:paraId="14702B16" w14:textId="3273AC46" w:rsidR="00454F65"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b/>
          <w:bCs/>
          <w:szCs w:val="20"/>
          <w:lang w:eastAsia="cs-CZ"/>
        </w:rPr>
        <w:t xml:space="preserve">Přílohou č. 1 této Smlouvy </w:t>
      </w:r>
      <w:r w:rsidR="00421A09" w:rsidRPr="004D45CE">
        <w:rPr>
          <w:rFonts w:eastAsia="Times New Roman"/>
          <w:b/>
          <w:bCs/>
          <w:szCs w:val="20"/>
          <w:lang w:eastAsia="cs-CZ"/>
        </w:rPr>
        <w:t>je</w:t>
      </w:r>
      <w:r w:rsidRPr="004D45CE">
        <w:rPr>
          <w:rFonts w:eastAsia="Times New Roman"/>
          <w:b/>
          <w:bCs/>
          <w:szCs w:val="20"/>
          <w:lang w:eastAsia="cs-CZ"/>
        </w:rPr>
        <w:t xml:space="preserve"> Položkový rozpočet</w:t>
      </w:r>
      <w:r w:rsidRPr="004D45CE">
        <w:rPr>
          <w:rFonts w:eastAsia="Times New Roman"/>
          <w:szCs w:val="20"/>
          <w:lang w:eastAsia="cs-CZ"/>
        </w:rPr>
        <w:t>, s rozepsanou sestavenou cenou, zahrnující veškeré náklady.</w:t>
      </w:r>
    </w:p>
    <w:p w14:paraId="4A968214" w14:textId="77777777" w:rsidR="007F402B" w:rsidRPr="004D45CE" w:rsidRDefault="007F402B" w:rsidP="007F402B">
      <w:pPr>
        <w:tabs>
          <w:tab w:val="left" w:pos="540"/>
        </w:tabs>
        <w:ind w:left="567"/>
        <w:jc w:val="both"/>
        <w:rPr>
          <w:rFonts w:eastAsia="Times New Roman"/>
          <w:szCs w:val="20"/>
          <w:lang w:eastAsia="cs-CZ"/>
        </w:rPr>
      </w:pPr>
    </w:p>
    <w:p w14:paraId="4087F40B" w14:textId="77777777" w:rsidR="00454F65" w:rsidRPr="004D45CE" w:rsidRDefault="00000000">
      <w:pPr>
        <w:keepNext/>
        <w:ind w:left="567" w:hanging="567"/>
        <w:jc w:val="center"/>
        <w:outlineLvl w:val="0"/>
        <w:rPr>
          <w:szCs w:val="20"/>
        </w:rPr>
      </w:pPr>
      <w:r w:rsidRPr="004D45CE">
        <w:rPr>
          <w:rFonts w:eastAsia="Times New Roman"/>
          <w:bCs/>
          <w:kern w:val="3"/>
          <w:szCs w:val="20"/>
          <w:lang w:eastAsia="cs-CZ"/>
        </w:rPr>
        <w:t xml:space="preserve">  </w:t>
      </w:r>
      <w:bookmarkStart w:id="17" w:name="_Ref520699405"/>
      <w:bookmarkStart w:id="18" w:name="_Toc520713852"/>
      <w:bookmarkStart w:id="19" w:name="_Toc520713989"/>
      <w:bookmarkStart w:id="20" w:name="_Toc521387050"/>
      <w:r w:rsidRPr="004D45CE">
        <w:rPr>
          <w:rFonts w:eastAsia="Times New Roman"/>
          <w:b/>
          <w:bCs/>
          <w:kern w:val="3"/>
          <w:szCs w:val="20"/>
          <w:lang w:eastAsia="cs-CZ"/>
        </w:rPr>
        <w:t>V. Změna smluvní ceny díla</w:t>
      </w:r>
      <w:bookmarkEnd w:id="17"/>
      <w:bookmarkEnd w:id="18"/>
      <w:bookmarkEnd w:id="19"/>
      <w:bookmarkEnd w:id="20"/>
    </w:p>
    <w:p w14:paraId="3AAA15C0" w14:textId="77777777" w:rsidR="00454F65" w:rsidRPr="004D45CE" w:rsidRDefault="00000000">
      <w:pPr>
        <w:pStyle w:val="Odstavecseseznamem"/>
        <w:numPr>
          <w:ilvl w:val="0"/>
          <w:numId w:val="5"/>
        </w:numPr>
        <w:ind w:left="567" w:hanging="567"/>
        <w:contextualSpacing w:val="0"/>
        <w:jc w:val="both"/>
        <w:rPr>
          <w:rFonts w:eastAsia="Times New Roman"/>
          <w:szCs w:val="20"/>
          <w:lang w:eastAsia="cs-CZ"/>
        </w:rPr>
      </w:pPr>
      <w:r w:rsidRPr="004D45CE">
        <w:rPr>
          <w:rFonts w:eastAsia="Times New Roman"/>
          <w:szCs w:val="20"/>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70D3EA73" w14:textId="437B6F76"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Oceňování případných víceprací, u kterých nelze využít jednotkových cen položkového rozpočtu, bude provedeno dle jednotkových cen Katalogu popisů a směrných cen stavebních prací ÚRS CZ a.s.</w:t>
      </w:r>
      <w:r w:rsidR="00932296">
        <w:rPr>
          <w:rFonts w:eastAsia="Times New Roman"/>
          <w:szCs w:val="20"/>
          <w:lang w:eastAsia="cs-CZ"/>
        </w:rPr>
        <w:t xml:space="preserve"> a </w:t>
      </w:r>
      <w:r w:rsidR="00932296" w:rsidRPr="00932296">
        <w:rPr>
          <w:rFonts w:eastAsia="Times New Roman"/>
          <w:szCs w:val="20"/>
          <w:lang w:eastAsia="cs-CZ"/>
        </w:rPr>
        <w:t>RTS, a.s.</w:t>
      </w:r>
    </w:p>
    <w:p w14:paraId="0CD638AA" w14:textId="77777777" w:rsidR="00454F65" w:rsidRPr="004D45CE" w:rsidRDefault="00000000">
      <w:pPr>
        <w:pStyle w:val="Odstavecseseznamem"/>
        <w:numPr>
          <w:ilvl w:val="0"/>
          <w:numId w:val="5"/>
        </w:numPr>
        <w:tabs>
          <w:tab w:val="left" w:pos="0"/>
        </w:tabs>
        <w:ind w:left="567" w:hanging="567"/>
        <w:contextualSpacing w:val="0"/>
        <w:jc w:val="both"/>
        <w:rPr>
          <w:rFonts w:eastAsia="Times New Roman"/>
          <w:szCs w:val="20"/>
          <w:lang w:eastAsia="cs-CZ"/>
        </w:rPr>
      </w:pPr>
      <w:r w:rsidRPr="004D45CE">
        <w:rPr>
          <w:rFonts w:eastAsia="Times New Roman"/>
          <w:szCs w:val="20"/>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1148810A" w14:textId="77777777" w:rsidR="00454F65" w:rsidRPr="004D45CE" w:rsidRDefault="00454F65">
      <w:pPr>
        <w:tabs>
          <w:tab w:val="left" w:pos="0"/>
        </w:tabs>
        <w:ind w:left="567" w:hanging="567"/>
        <w:jc w:val="both"/>
        <w:rPr>
          <w:rFonts w:eastAsia="Times New Roman"/>
          <w:szCs w:val="20"/>
          <w:lang w:eastAsia="cs-CZ"/>
        </w:rPr>
      </w:pPr>
    </w:p>
    <w:p w14:paraId="258B27B7" w14:textId="77777777" w:rsidR="00454F65" w:rsidRPr="004D45CE" w:rsidRDefault="00000000">
      <w:pPr>
        <w:keepNext/>
        <w:ind w:left="567" w:hanging="567"/>
        <w:jc w:val="center"/>
        <w:outlineLvl w:val="0"/>
        <w:rPr>
          <w:szCs w:val="20"/>
        </w:rPr>
      </w:pPr>
      <w:bookmarkStart w:id="21" w:name="_Toc520713853"/>
      <w:bookmarkStart w:id="22" w:name="_Toc520713990"/>
      <w:bookmarkStart w:id="23" w:name="_Toc521387051"/>
      <w:r w:rsidRPr="004D45CE">
        <w:rPr>
          <w:rFonts w:eastAsia="Times New Roman"/>
          <w:b/>
          <w:bCs/>
          <w:kern w:val="3"/>
          <w:szCs w:val="20"/>
          <w:lang w:eastAsia="cs-CZ"/>
        </w:rPr>
        <w:t>VI.  Platební podmínky</w:t>
      </w:r>
      <w:bookmarkEnd w:id="21"/>
      <w:bookmarkEnd w:id="22"/>
      <w:bookmarkEnd w:id="23"/>
    </w:p>
    <w:p w14:paraId="667F4B1B" w14:textId="77777777" w:rsidR="00454F65" w:rsidRPr="004D45CE" w:rsidRDefault="00000000">
      <w:pPr>
        <w:numPr>
          <w:ilvl w:val="0"/>
          <w:numId w:val="6"/>
        </w:numPr>
        <w:tabs>
          <w:tab w:val="left" w:pos="540"/>
        </w:tabs>
        <w:ind w:left="567" w:hanging="567"/>
        <w:jc w:val="both"/>
        <w:rPr>
          <w:rFonts w:eastAsia="Times New Roman"/>
          <w:szCs w:val="20"/>
          <w:lang w:eastAsia="cs-CZ"/>
        </w:rPr>
      </w:pPr>
      <w:r w:rsidRPr="004D45CE">
        <w:rPr>
          <w:rFonts w:eastAsia="Times New Roman"/>
          <w:szCs w:val="20"/>
          <w:lang w:eastAsia="cs-CZ"/>
        </w:rPr>
        <w:t>Objednatel se zavazuje uhradit zhotoviteli celkovou smluvní cenu, a to dílčím způsobem dle skutečného postupu provedení díla zhotovitelem.</w:t>
      </w:r>
    </w:p>
    <w:p w14:paraId="3C712A6B" w14:textId="16AE7313"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předloží nejpozději do </w:t>
      </w:r>
      <w:r w:rsidR="00E1746E" w:rsidRPr="004D45CE">
        <w:rPr>
          <w:rFonts w:eastAsia="Times New Roman"/>
          <w:szCs w:val="20"/>
          <w:lang w:eastAsia="cs-CZ"/>
        </w:rPr>
        <w:t>pěti (5)</w:t>
      </w:r>
      <w:r w:rsidRPr="004D45CE">
        <w:rPr>
          <w:rFonts w:eastAsia="Times New Roman"/>
          <w:szCs w:val="20"/>
          <w:lang w:eastAsia="cs-CZ"/>
        </w:rPr>
        <w:t xml:space="preserve">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w:t>
      </w:r>
      <w:r w:rsidR="00E1746E" w:rsidRPr="004D45CE">
        <w:rPr>
          <w:rFonts w:eastAsia="Times New Roman"/>
          <w:szCs w:val="20"/>
          <w:lang w:eastAsia="cs-CZ"/>
        </w:rPr>
        <w:t xml:space="preserve">pěti (5) </w:t>
      </w:r>
      <w:r w:rsidRPr="004D45CE">
        <w:rPr>
          <w:rFonts w:eastAsia="Times New Roman"/>
          <w:szCs w:val="20"/>
          <w:lang w:eastAsia="cs-CZ"/>
        </w:rPr>
        <w:t>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5-denní lhůta pro schválení zjišťovacího protokolu.</w:t>
      </w:r>
    </w:p>
    <w:p w14:paraId="5C751C0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Úhrada bude prováděna na základě faktur – daňových dokladů vystavených zhotovitelem za kalendářní měsíc zpětně. Právo vystavit fakturu – daňový doklad vznikne zhotoviteli po schválení zjišťovacího protokolu objednatelem.</w:t>
      </w:r>
    </w:p>
    <w:p w14:paraId="13C0BAC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Úhrada díla bude provedena do výše 100% ceny díla.</w:t>
      </w:r>
    </w:p>
    <w:p w14:paraId="63CAC274" w14:textId="272CD80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 xml:space="preserve">Splatnost faktur je max. </w:t>
      </w:r>
      <w:r w:rsidR="00E1746E" w:rsidRPr="004D45CE">
        <w:rPr>
          <w:rFonts w:eastAsia="Times New Roman"/>
          <w:szCs w:val="20"/>
          <w:lang w:eastAsia="cs-CZ"/>
        </w:rPr>
        <w:t>třicet (</w:t>
      </w:r>
      <w:r w:rsidRPr="004D45CE">
        <w:rPr>
          <w:rFonts w:eastAsia="Times New Roman"/>
          <w:szCs w:val="20"/>
          <w:lang w:eastAsia="cs-CZ"/>
        </w:rPr>
        <w:t>30</w:t>
      </w:r>
      <w:r w:rsidR="00E1746E" w:rsidRPr="004D45CE">
        <w:rPr>
          <w:rFonts w:eastAsia="Times New Roman"/>
          <w:szCs w:val="20"/>
          <w:lang w:eastAsia="cs-CZ"/>
        </w:rPr>
        <w:t>)</w:t>
      </w:r>
      <w:r w:rsidRPr="004D45CE">
        <w:rPr>
          <w:rFonts w:eastAsia="Times New Roman"/>
          <w:szCs w:val="20"/>
          <w:lang w:eastAsia="cs-CZ"/>
        </w:rPr>
        <w:t xml:space="preserve"> dní. </w:t>
      </w:r>
    </w:p>
    <w:p w14:paraId="7492CB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Faktura bude obsahovat veškeré nároky zhotovitele s tím, že budou samostatně odděleny platby za práce sjednané dle této smlouvy a za případné vícepráce. </w:t>
      </w:r>
    </w:p>
    <w:p w14:paraId="5822486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faktura vystavená zhotovitelem nebude obsahovat náležitosti řádného daňového dokladu nebo náležitosti uvedené v bodě 9 tohoto článku, popř. je bude obsahovat neúplně nebo nesprávně, je objednatel oprávněn vrátit fakturu zpět do 10 kalendářních dnů po jejím obdržení zhotoviteli k doplnění. Nový termín splatnosti běží ode dne doručení opravené faktury objednateli.</w:t>
      </w:r>
    </w:p>
    <w:p w14:paraId="36414BF9"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Faktura zhotovitele musí formou a obsahem odpovídat zákonu o účetnictví a zákonu o dani z přidané hodnoty a musí obsahovat minimálně následující:</w:t>
      </w:r>
    </w:p>
    <w:p w14:paraId="020C6926" w14:textId="30C7CB1E"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označení daňového dokladu a jeho pořadové číslo,</w:t>
      </w:r>
    </w:p>
    <w:p w14:paraId="312A9A8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identifikační údaje zhotovitele,</w:t>
      </w:r>
    </w:p>
    <w:p w14:paraId="4A7781C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identifikační údaje objednatele,</w:t>
      </w:r>
    </w:p>
    <w:p w14:paraId="65BA20A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označení banky a číslo účtu, na který má být úhrada provedena,</w:t>
      </w:r>
    </w:p>
    <w:p w14:paraId="3084A34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popis plnění – název stavby,</w:t>
      </w:r>
    </w:p>
    <w:p w14:paraId="6B79B6F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vystavení a odeslání faktury,</w:t>
      </w:r>
    </w:p>
    <w:p w14:paraId="376DBE9C"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uskutečnění zdanitelného plnění,</w:t>
      </w:r>
    </w:p>
    <w:p w14:paraId="0836313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datum splatnosti,</w:t>
      </w:r>
    </w:p>
    <w:p w14:paraId="220B4DA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výše částky bez DPH, výše a sazba DPH, výše částky vč. DPH,</w:t>
      </w:r>
    </w:p>
    <w:p w14:paraId="26AE890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podpis,</w:t>
      </w:r>
    </w:p>
    <w:p w14:paraId="10CBECCC"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přílohou k faktuře musí být soupis provedených prací potvrzený TDI.</w:t>
      </w:r>
      <w:bookmarkStart w:id="24" w:name="_Toc520713849"/>
      <w:bookmarkStart w:id="25" w:name="_Toc520713986"/>
      <w:bookmarkStart w:id="26" w:name="_Toc521387047"/>
    </w:p>
    <w:p w14:paraId="7A480F5E" w14:textId="77777777" w:rsidR="00454F65" w:rsidRPr="004D45CE" w:rsidRDefault="00454F65">
      <w:pPr>
        <w:ind w:left="851"/>
        <w:jc w:val="both"/>
        <w:rPr>
          <w:rFonts w:eastAsia="Times New Roman"/>
          <w:szCs w:val="20"/>
          <w:lang w:eastAsia="cs-CZ"/>
        </w:rPr>
      </w:pPr>
    </w:p>
    <w:p w14:paraId="3982915E"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VII. Povinnosti zhotovitele</w:t>
      </w:r>
    </w:p>
    <w:p w14:paraId="610FA5AD" w14:textId="4B073642"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uchovávat doklady související s realizací díla dle článku XVIII. této smlouvy.</w:t>
      </w:r>
    </w:p>
    <w:p w14:paraId="3053D895"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vést účetnictví v souladu s předpisy ČR.</w:t>
      </w:r>
    </w:p>
    <w:p w14:paraId="7D3EDB0C" w14:textId="77777777" w:rsidR="00454F65" w:rsidRPr="004D45CE" w:rsidRDefault="00000000">
      <w:pPr>
        <w:numPr>
          <w:ilvl w:val="0"/>
          <w:numId w:val="7"/>
        </w:numPr>
        <w:ind w:left="567" w:hanging="567"/>
        <w:jc w:val="both"/>
        <w:rPr>
          <w:rFonts w:eastAsia="Times New Roman"/>
          <w:szCs w:val="20"/>
          <w:lang w:eastAsia="cs-CZ"/>
        </w:rPr>
      </w:pPr>
      <w:r w:rsidRPr="004D45CE">
        <w:rPr>
          <w:rFonts w:eastAsia="Times New Roman"/>
          <w:szCs w:val="20"/>
          <w:lang w:eastAsia="cs-CZ"/>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84A3C0F" w14:textId="70E30A1F" w:rsidR="00454F65" w:rsidRPr="004D45CE" w:rsidRDefault="00000000" w:rsidP="002E0437">
      <w:pPr>
        <w:numPr>
          <w:ilvl w:val="0"/>
          <w:numId w:val="7"/>
        </w:numPr>
        <w:ind w:left="567" w:hanging="567"/>
        <w:jc w:val="both"/>
        <w:rPr>
          <w:rFonts w:eastAsia="Times New Roman"/>
          <w:szCs w:val="20"/>
          <w:lang w:eastAsia="cs-CZ"/>
        </w:rPr>
      </w:pPr>
      <w:r w:rsidRPr="004D45CE">
        <w:rPr>
          <w:rFonts w:eastAsia="Times New Roman"/>
          <w:szCs w:val="20"/>
          <w:lang w:eastAsia="cs-CZ"/>
        </w:rPr>
        <w:t>Zhotovitel je povinen poskytovat objednateli na jeho vyžádání jakékoliv dokumenty potřebné pro monitoring realizace díla.</w:t>
      </w:r>
    </w:p>
    <w:p w14:paraId="42EECBBD"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lastRenderedPageBreak/>
        <w:t>VIII. Staveniště</w:t>
      </w:r>
      <w:bookmarkEnd w:id="24"/>
      <w:bookmarkEnd w:id="25"/>
      <w:bookmarkEnd w:id="26"/>
    </w:p>
    <w:p w14:paraId="5E0AE5A7" w14:textId="77777777" w:rsidR="00454F65" w:rsidRPr="004D45CE" w:rsidRDefault="00000000">
      <w:pPr>
        <w:numPr>
          <w:ilvl w:val="0"/>
          <w:numId w:val="8"/>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se zavazuje předat zhotoviteli staveniště prosté veškerých právních i faktických vad a prosté práv třetích osob v termínu dle článku III. odst. </w:t>
      </w:r>
      <w:bookmarkStart w:id="27" w:name="_Hlt83692539"/>
      <w:bookmarkStart w:id="28" w:name="_Hlt83692737"/>
      <w:r w:rsidRPr="004D45CE">
        <w:rPr>
          <w:rFonts w:eastAsia="Times New Roman"/>
          <w:szCs w:val="20"/>
          <w:lang w:eastAsia="cs-CZ"/>
        </w:rPr>
        <w:t xml:space="preserve">1, </w:t>
      </w:r>
      <w:bookmarkEnd w:id="27"/>
      <w:bookmarkEnd w:id="28"/>
      <w:r w:rsidRPr="004D45CE">
        <w:rPr>
          <w:rFonts w:eastAsia="Times New Roman"/>
          <w:szCs w:val="20"/>
          <w:lang w:eastAsia="cs-CZ"/>
        </w:rPr>
        <w:t>písm. a). O předání staveniště bude zhotovitelem vyhotoven zápis, ve kterém bude zhotovitelem potvrzeno převzetí staveniště. Hranice předaného obvodu staveniště jsou pro zhotovitele závazná.</w:t>
      </w:r>
    </w:p>
    <w:p w14:paraId="6319294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Zápis o předání a převzetí staveniště musí obsahovat zejména tyto údaje:</w:t>
      </w:r>
    </w:p>
    <w:p w14:paraId="5750B0E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vymezení prostoru stavby, včetně určení přístupových cest a vstupů na stavbu, </w:t>
      </w:r>
    </w:p>
    <w:p w14:paraId="4D9F654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určení prostoru pro odstavení strojů a uložení zařízení použitých při provedení stavebních prací.</w:t>
      </w:r>
    </w:p>
    <w:p w14:paraId="76FD736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zajistí na vlastní náklady veškeré zařízení staveniště, nezbytné pro provedení díla, včetně zajištění dodávek potřebné energie. </w:t>
      </w:r>
    </w:p>
    <w:p w14:paraId="744197C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Nepřekračovat povolené hranice hluku o sobotách, nedělích a svátcích po celý den, ve všední den od 19:00 hodin do 7:00 hodin.</w:t>
      </w:r>
    </w:p>
    <w:p w14:paraId="13697BB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Zhotovitel odpovídá v průběhu provedení díla za pořádek a čistotu na staveništi. Je povinen na své náklady</w:t>
      </w:r>
      <w:r w:rsidRPr="004D45CE">
        <w:rPr>
          <w:rFonts w:eastAsia="Times New Roman"/>
          <w:b/>
          <w:szCs w:val="20"/>
          <w:lang w:eastAsia="cs-CZ"/>
        </w:rPr>
        <w:t xml:space="preserve"> </w:t>
      </w:r>
      <w:r w:rsidRPr="004D45CE">
        <w:rPr>
          <w:rFonts w:eastAsia="Times New Roman"/>
          <w:szCs w:val="20"/>
          <w:lang w:eastAsia="cs-CZ"/>
        </w:rPr>
        <w:t>průběžně odstraňovat veškerá znečištění a poškození komunikací, ke kterým dojde provozem zhotovitele. Zhotovitel odpovídá za to, že na staveniště nebudou mít přístup neoprávněné osoby.</w:t>
      </w:r>
    </w:p>
    <w:p w14:paraId="3CD1BB91" w14:textId="77777777" w:rsidR="00454F65" w:rsidRPr="004D45CE" w:rsidRDefault="00000000">
      <w:pPr>
        <w:numPr>
          <w:ilvl w:val="0"/>
          <w:numId w:val="1"/>
        </w:numPr>
        <w:tabs>
          <w:tab w:val="left" w:pos="540"/>
        </w:tabs>
        <w:ind w:left="567" w:hanging="567"/>
        <w:jc w:val="both"/>
        <w:rPr>
          <w:szCs w:val="20"/>
        </w:rPr>
      </w:pPr>
      <w:r w:rsidRPr="004D45CE">
        <w:rPr>
          <w:rFonts w:eastAsia="Times New Roman"/>
          <w:szCs w:val="20"/>
          <w:lang w:eastAsia="cs-CZ"/>
        </w:rPr>
        <w:t xml:space="preserve">Zhotovitel se zavazuje vyklidit a uvést do náležitého stavu staveniště, </w:t>
      </w:r>
      <w:r w:rsidRPr="004D45CE">
        <w:rPr>
          <w:rFonts w:eastAsia="Times New Roman"/>
          <w:bCs/>
          <w:iCs/>
          <w:szCs w:val="20"/>
          <w:lang w:eastAsia="cs-CZ"/>
        </w:rPr>
        <w:t>tedy odstranit zařízení staveniště v termínu dle čl. III. odst. 1 písm. c).</w:t>
      </w:r>
      <w:bookmarkStart w:id="29" w:name="_Toc520713850"/>
      <w:bookmarkStart w:id="30" w:name="_Toc520713987"/>
      <w:bookmarkStart w:id="31" w:name="_Ref520788804"/>
      <w:bookmarkStart w:id="32" w:name="_Ref520866308"/>
      <w:bookmarkStart w:id="33" w:name="_Ref520866408"/>
      <w:bookmarkStart w:id="34" w:name="_Ref520866788"/>
      <w:bookmarkStart w:id="35" w:name="_Ref521214725"/>
      <w:bookmarkStart w:id="36" w:name="_Ref521214749"/>
      <w:bookmarkStart w:id="37" w:name="_Toc521387048"/>
    </w:p>
    <w:p w14:paraId="55156EFC" w14:textId="77777777" w:rsidR="00454F65" w:rsidRPr="004D45CE" w:rsidRDefault="00454F65">
      <w:pPr>
        <w:ind w:left="567"/>
        <w:jc w:val="both"/>
        <w:rPr>
          <w:rFonts w:eastAsia="Times New Roman"/>
          <w:szCs w:val="20"/>
          <w:lang w:eastAsia="cs-CZ"/>
        </w:rPr>
      </w:pPr>
    </w:p>
    <w:p w14:paraId="324F9410" w14:textId="77777777" w:rsidR="00454F65" w:rsidRPr="004D45CE" w:rsidRDefault="00000000">
      <w:pPr>
        <w:keepNext/>
        <w:ind w:left="567" w:hanging="567"/>
        <w:jc w:val="center"/>
        <w:outlineLvl w:val="0"/>
        <w:rPr>
          <w:rFonts w:eastAsia="Times New Roman"/>
          <w:b/>
          <w:bCs/>
          <w:kern w:val="3"/>
          <w:szCs w:val="20"/>
          <w:lang w:eastAsia="cs-CZ"/>
        </w:rPr>
      </w:pPr>
      <w:bookmarkStart w:id="38" w:name="_Toc520713851"/>
      <w:bookmarkStart w:id="39" w:name="_Toc520713988"/>
      <w:bookmarkStart w:id="40" w:name="_Ref520867404"/>
      <w:bookmarkStart w:id="41" w:name="_Toc521387049"/>
      <w:bookmarkEnd w:id="29"/>
      <w:bookmarkEnd w:id="30"/>
      <w:bookmarkEnd w:id="31"/>
      <w:bookmarkEnd w:id="32"/>
      <w:bookmarkEnd w:id="33"/>
      <w:bookmarkEnd w:id="34"/>
      <w:bookmarkEnd w:id="35"/>
      <w:bookmarkEnd w:id="36"/>
      <w:bookmarkEnd w:id="37"/>
      <w:r w:rsidRPr="004D45CE">
        <w:rPr>
          <w:rFonts w:eastAsia="Times New Roman"/>
          <w:b/>
          <w:bCs/>
          <w:kern w:val="3"/>
          <w:szCs w:val="20"/>
          <w:lang w:eastAsia="cs-CZ"/>
        </w:rPr>
        <w:t xml:space="preserve"> </w:t>
      </w:r>
      <w:bookmarkStart w:id="42" w:name="_Toc520713854"/>
      <w:bookmarkStart w:id="43" w:name="_Toc520713991"/>
      <w:bookmarkStart w:id="44" w:name="_Ref520788407"/>
      <w:bookmarkStart w:id="45" w:name="_Ref521296561"/>
      <w:bookmarkStart w:id="46" w:name="_Toc521387052"/>
      <w:bookmarkEnd w:id="38"/>
      <w:bookmarkEnd w:id="39"/>
      <w:bookmarkEnd w:id="40"/>
      <w:bookmarkEnd w:id="41"/>
      <w:r w:rsidRPr="004D45CE">
        <w:rPr>
          <w:rFonts w:eastAsia="Times New Roman"/>
          <w:b/>
          <w:bCs/>
          <w:kern w:val="3"/>
          <w:szCs w:val="20"/>
          <w:lang w:eastAsia="cs-CZ"/>
        </w:rPr>
        <w:t>IX. Záruka za dílo</w:t>
      </w:r>
      <w:bookmarkEnd w:id="42"/>
      <w:bookmarkEnd w:id="43"/>
      <w:bookmarkEnd w:id="44"/>
      <w:bookmarkEnd w:id="45"/>
      <w:bookmarkEnd w:id="46"/>
    </w:p>
    <w:p w14:paraId="31EFED79" w14:textId="77777777" w:rsidR="00454F65" w:rsidRPr="004D45CE" w:rsidRDefault="00000000">
      <w:pPr>
        <w:numPr>
          <w:ilvl w:val="0"/>
          <w:numId w:val="9"/>
        </w:numPr>
        <w:tabs>
          <w:tab w:val="left" w:pos="540"/>
        </w:tabs>
        <w:ind w:left="567" w:hanging="567"/>
        <w:jc w:val="both"/>
        <w:rPr>
          <w:szCs w:val="20"/>
        </w:rPr>
      </w:pPr>
      <w:bookmarkStart w:id="47" w:name="_Ref520701229"/>
      <w:r w:rsidRPr="004D45CE">
        <w:rPr>
          <w:rFonts w:eastAsia="Times New Roman"/>
          <w:szCs w:val="20"/>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7"/>
    </w:p>
    <w:p w14:paraId="5C76159E" w14:textId="77777777" w:rsidR="00454F65" w:rsidRPr="004D45CE" w:rsidRDefault="00000000">
      <w:pPr>
        <w:numPr>
          <w:ilvl w:val="0"/>
          <w:numId w:val="1"/>
        </w:numPr>
        <w:tabs>
          <w:tab w:val="left" w:pos="540"/>
        </w:tabs>
        <w:ind w:left="567" w:hanging="567"/>
        <w:jc w:val="both"/>
        <w:rPr>
          <w:rFonts w:eastAsia="Times New Roman"/>
          <w:bCs/>
          <w:iCs/>
          <w:szCs w:val="20"/>
          <w:lang w:eastAsia="cs-CZ"/>
        </w:rPr>
      </w:pPr>
      <w:r w:rsidRPr="004D45CE">
        <w:rPr>
          <w:rFonts w:eastAsia="Times New Roman"/>
          <w:bCs/>
          <w:iCs/>
          <w:szCs w:val="20"/>
          <w:lang w:eastAsia="cs-CZ"/>
        </w:rPr>
        <w:t xml:space="preserve">Zhotovitel je povinen zajistit v České republice záruční a pozáruční servis dodané technologie. </w:t>
      </w:r>
    </w:p>
    <w:p w14:paraId="3928465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Záruční doba počíná plynout dnem následujícím po formálním převzetí díla objednatelem doloženém podepsaným předávacím protokolem.</w:t>
      </w:r>
    </w:p>
    <w:p w14:paraId="592009D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neodpovídá za vady, které byly po převzetí díla způsobeny objednatelem nebo zásahem vyšší moci nebo třetími osobami.</w:t>
      </w:r>
    </w:p>
    <w:p w14:paraId="3D2675D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se zavazuje uplatnit nárok na odstranění vady u zhotovitele písemně bezodkladně, nejpozději však do 30 kalendářních dnů poté, co závadu zjistil.</w:t>
      </w:r>
    </w:p>
    <w:p w14:paraId="07829E4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38FFE5D6" w14:textId="77777777" w:rsidR="00454F65" w:rsidRPr="004D45CE" w:rsidRDefault="00454F65">
      <w:pPr>
        <w:ind w:left="567"/>
        <w:jc w:val="both"/>
        <w:rPr>
          <w:rFonts w:eastAsia="Times New Roman"/>
          <w:szCs w:val="20"/>
          <w:lang w:eastAsia="cs-CZ"/>
        </w:rPr>
      </w:pPr>
    </w:p>
    <w:p w14:paraId="4C2111DE" w14:textId="77777777" w:rsidR="00454F65" w:rsidRPr="004D45CE" w:rsidRDefault="00000000">
      <w:pPr>
        <w:keepNext/>
        <w:ind w:left="567" w:hanging="567"/>
        <w:jc w:val="center"/>
        <w:outlineLvl w:val="0"/>
        <w:rPr>
          <w:rFonts w:eastAsia="Times New Roman"/>
          <w:b/>
          <w:bCs/>
          <w:kern w:val="3"/>
          <w:szCs w:val="20"/>
          <w:lang w:eastAsia="cs-CZ"/>
        </w:rPr>
      </w:pPr>
      <w:bookmarkStart w:id="48" w:name="_Toc520713857"/>
      <w:bookmarkStart w:id="49" w:name="_Toc520713994"/>
      <w:bookmarkStart w:id="50" w:name="_Ref520788721"/>
      <w:bookmarkStart w:id="51" w:name="_Toc521387055"/>
      <w:r w:rsidRPr="004D45CE">
        <w:rPr>
          <w:rFonts w:eastAsia="Times New Roman"/>
          <w:b/>
          <w:bCs/>
          <w:kern w:val="3"/>
          <w:szCs w:val="20"/>
          <w:lang w:eastAsia="cs-CZ"/>
        </w:rPr>
        <w:t>X. Způsob provedení díla</w:t>
      </w:r>
      <w:bookmarkEnd w:id="48"/>
      <w:bookmarkEnd w:id="49"/>
      <w:bookmarkEnd w:id="50"/>
      <w:bookmarkEnd w:id="51"/>
    </w:p>
    <w:p w14:paraId="2BB7444C" w14:textId="77777777" w:rsidR="00454F65" w:rsidRPr="004D45CE" w:rsidRDefault="00000000">
      <w:pPr>
        <w:numPr>
          <w:ilvl w:val="0"/>
          <w:numId w:val="10"/>
        </w:numPr>
        <w:tabs>
          <w:tab w:val="left" w:pos="540"/>
        </w:tabs>
        <w:ind w:left="567" w:hanging="567"/>
        <w:jc w:val="both"/>
        <w:rPr>
          <w:rFonts w:eastAsia="Times New Roman"/>
          <w:szCs w:val="20"/>
          <w:lang w:eastAsia="cs-CZ"/>
        </w:rPr>
      </w:pPr>
      <w:r w:rsidRPr="004D45CE">
        <w:rPr>
          <w:rFonts w:eastAsia="Times New Roman"/>
          <w:szCs w:val="20"/>
          <w:lang w:eastAsia="cs-CZ"/>
        </w:rPr>
        <w:t>Zhotovitel se zavazuje provádět dílo s vynaložením odborné péče, přičemž je povinen zejména:</w:t>
      </w:r>
    </w:p>
    <w:p w14:paraId="30C3D88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zajistit veškeré pracovní síly, vybavení a materiál potřebné k provedení díla řádným způsobem,</w:t>
      </w:r>
    </w:p>
    <w:p w14:paraId="6455658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zajistit kvalitní řízení a dohled nad provedením díla, nezbytnou kontrolu prováděných prací (nezávisle na kontrole prováděné objednatelem), </w:t>
      </w:r>
    </w:p>
    <w:p w14:paraId="3B24499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chránit objednatele před vznikem škod v důsledku porušení právních či jiných předpisů a v případě jejich vzniku tyto škody uhradit na vlastní náklady,</w:t>
      </w:r>
    </w:p>
    <w:p w14:paraId="0A37E8C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4D45CE" w:rsidRDefault="00000000">
      <w:pPr>
        <w:numPr>
          <w:ilvl w:val="0"/>
          <w:numId w:val="1"/>
        </w:numPr>
        <w:tabs>
          <w:tab w:val="left" w:pos="540"/>
        </w:tabs>
        <w:ind w:left="567" w:hanging="567"/>
        <w:jc w:val="both"/>
        <w:rPr>
          <w:rFonts w:eastAsia="Times New Roman"/>
          <w:szCs w:val="20"/>
          <w:lang w:eastAsia="cs-CZ"/>
        </w:rPr>
      </w:pPr>
      <w:bookmarkStart w:id="52" w:name="_Ref520788752"/>
      <w:r w:rsidRPr="004D45CE">
        <w:rPr>
          <w:rFonts w:eastAsia="Times New Roman"/>
          <w:szCs w:val="20"/>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52"/>
    </w:p>
    <w:p w14:paraId="358A8B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7E21052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w:t>
      </w:r>
    </w:p>
    <w:p w14:paraId="53CEC37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při předání díla předloží kopii smlouvy o zajištění předání produkovaných stavebních a demoličních odpadů do zařízení určeného pro nakládání s daným druhem a kategorií odpadu </w:t>
      </w:r>
      <w:r w:rsidRPr="004D45CE">
        <w:rPr>
          <w:rFonts w:eastAsia="Times New Roman"/>
          <w:szCs w:val="20"/>
          <w:lang w:eastAsia="cs-CZ"/>
        </w:rPr>
        <w:lastRenderedPageBreak/>
        <w:t xml:space="preserve">dle § 15 odst. 2 písm. c) zákona č. 541/2020 Sb., o odpadech; nebo doklad o převzetí odpadů od provozovatele zařízení dle § 17 odst. 1 písm. c) zákona č. 541/2020 Sb., o odpadech.  </w:t>
      </w:r>
    </w:p>
    <w:p w14:paraId="3E2E800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18F282C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se zavazuje zabezpečit opatření ke střežení staveniště a zabezpečení místa provedení díla proti vstupu neoprávněných osob. </w:t>
      </w:r>
    </w:p>
    <w:p w14:paraId="2A8FFE4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Pr="004D45CE" w:rsidRDefault="00454F65">
      <w:pPr>
        <w:ind w:left="567"/>
        <w:jc w:val="both"/>
        <w:rPr>
          <w:rFonts w:eastAsia="Times New Roman"/>
          <w:szCs w:val="20"/>
          <w:lang w:eastAsia="cs-CZ"/>
        </w:rPr>
      </w:pPr>
    </w:p>
    <w:p w14:paraId="02CA2BA2" w14:textId="77777777" w:rsidR="00454F65" w:rsidRPr="004D45CE" w:rsidRDefault="00000000">
      <w:pPr>
        <w:ind w:left="567" w:hanging="567"/>
        <w:jc w:val="center"/>
        <w:rPr>
          <w:rFonts w:eastAsia="Times New Roman"/>
          <w:b/>
          <w:szCs w:val="20"/>
          <w:lang w:eastAsia="cs-CZ"/>
        </w:rPr>
      </w:pPr>
      <w:r w:rsidRPr="004D45CE">
        <w:rPr>
          <w:rFonts w:eastAsia="Times New Roman"/>
          <w:b/>
          <w:szCs w:val="20"/>
          <w:lang w:eastAsia="cs-CZ"/>
        </w:rPr>
        <w:t>X Součinnost</w:t>
      </w:r>
    </w:p>
    <w:p w14:paraId="20F8A325" w14:textId="77777777" w:rsidR="00454F65" w:rsidRPr="004D45CE" w:rsidRDefault="00000000">
      <w:pPr>
        <w:numPr>
          <w:ilvl w:val="6"/>
          <w:numId w:val="1"/>
        </w:numPr>
        <w:tabs>
          <w:tab w:val="left" w:pos="0"/>
          <w:tab w:val="left" w:pos="2520"/>
        </w:tabs>
        <w:ind w:left="567" w:hanging="567"/>
        <w:jc w:val="both"/>
        <w:rPr>
          <w:rFonts w:eastAsia="Times New Roman"/>
          <w:szCs w:val="20"/>
          <w:lang w:eastAsia="cs-CZ"/>
        </w:rPr>
      </w:pPr>
      <w:r w:rsidRPr="004D45CE">
        <w:rPr>
          <w:rFonts w:eastAsia="Times New Roman"/>
          <w:szCs w:val="20"/>
          <w:lang w:eastAsia="cs-CZ"/>
        </w:rPr>
        <w:t>Objednatel je povinen poskytnout zhotoviteli potřebnou součinnost při přípravě a realizaci díla.</w:t>
      </w:r>
    </w:p>
    <w:p w14:paraId="7D978C3F"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Objednatel je povinen předat zhotoviteli veškerou dokladovou část k provedení díla, včetně potřebných povolení (stavební povolení/souhlas s ohlášením)</w:t>
      </w:r>
      <w:bookmarkStart w:id="53" w:name="_Toc521387057"/>
      <w:bookmarkStart w:id="54" w:name="_Toc520713859"/>
      <w:bookmarkStart w:id="55" w:name="_Toc520713996"/>
      <w:bookmarkStart w:id="56" w:name="_Ref520789100"/>
    </w:p>
    <w:p w14:paraId="2A93BA45" w14:textId="77777777" w:rsidR="002E0437" w:rsidRPr="004D45CE" w:rsidRDefault="002E0437" w:rsidP="002E0437">
      <w:pPr>
        <w:tabs>
          <w:tab w:val="left" w:pos="2520"/>
        </w:tabs>
        <w:ind w:left="567"/>
        <w:jc w:val="both"/>
        <w:rPr>
          <w:rFonts w:eastAsia="Times New Roman"/>
          <w:szCs w:val="20"/>
          <w:lang w:eastAsia="cs-CZ"/>
        </w:rPr>
      </w:pPr>
    </w:p>
    <w:p w14:paraId="39EC3A82"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 xml:space="preserve">XI. Technický dozor </w:t>
      </w:r>
      <w:bookmarkEnd w:id="53"/>
      <w:r w:rsidRPr="004D45CE">
        <w:rPr>
          <w:rFonts w:eastAsia="Times New Roman"/>
          <w:b/>
          <w:bCs/>
          <w:kern w:val="3"/>
          <w:szCs w:val="20"/>
          <w:lang w:eastAsia="cs-CZ"/>
        </w:rPr>
        <w:t>objednatele</w:t>
      </w:r>
    </w:p>
    <w:p w14:paraId="368D5D2D" w14:textId="77777777" w:rsidR="00454F65" w:rsidRPr="004D45CE" w:rsidRDefault="00000000">
      <w:pPr>
        <w:numPr>
          <w:ilvl w:val="0"/>
          <w:numId w:val="11"/>
        </w:numPr>
        <w:tabs>
          <w:tab w:val="left" w:pos="540"/>
        </w:tabs>
        <w:ind w:left="567" w:hanging="567"/>
        <w:jc w:val="both"/>
        <w:rPr>
          <w:rFonts w:eastAsia="Times New Roman"/>
          <w:szCs w:val="20"/>
          <w:lang w:eastAsia="cs-CZ"/>
        </w:rPr>
      </w:pPr>
      <w:r w:rsidRPr="004D45CE">
        <w:rPr>
          <w:rFonts w:eastAsia="Times New Roman"/>
          <w:szCs w:val="20"/>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683C59EB"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odpovědný zástupce zhotovitele není dosažitelný,</w:t>
      </w:r>
    </w:p>
    <w:p w14:paraId="25EE3DD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je ohrožena bezpečnost prováděného díla,</w:t>
      </w:r>
    </w:p>
    <w:p w14:paraId="3FC85C2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je ohroženo zdraví nebo život osob podílejících se na provedení díla, případně jiných osob,</w:t>
      </w:r>
    </w:p>
    <w:p w14:paraId="0484B46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hrozí nebezpečí vzniku větší škody ve smyslu vymezení tohoto pojmu v § 138 odst. 1 zákona č. 40/2009 Sb., trestního zákoníku ve znění pozdějších předpisů.</w:t>
      </w:r>
    </w:p>
    <w:p w14:paraId="720920D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Na nedostatky zjištěné v průběhu provedení díla upozorní technický dozor objednatele zápisem ve stavebním deníku a nedostatky budou projednány v rámci nejbližšího kontrolního dne.</w:t>
      </w:r>
    </w:p>
    <w:p w14:paraId="633DC101"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Pokyny vydávané technickým dozorem budou v písemné formě s tou výjimkou, že technický dozor může být v nutném případě nucen vydat pokyny ústně a zhotovitel je povinen takovéto pokyny akceptovat. Ústní pokyny pozbydou platnosti, pokud technický dozor objednatele nedoplní bez zbytečného odkladu písemně, čímž se rozumí:</w:t>
      </w:r>
    </w:p>
    <w:p w14:paraId="53222897" w14:textId="77777777" w:rsidR="00454F65" w:rsidRPr="004D45CE" w:rsidRDefault="00000000">
      <w:pPr>
        <w:numPr>
          <w:ilvl w:val="1"/>
          <w:numId w:val="12"/>
        </w:numPr>
        <w:ind w:left="851" w:hanging="284"/>
        <w:jc w:val="both"/>
        <w:rPr>
          <w:rFonts w:eastAsia="Times New Roman"/>
          <w:szCs w:val="20"/>
          <w:lang w:eastAsia="cs-CZ"/>
        </w:rPr>
      </w:pPr>
      <w:r w:rsidRPr="004D45CE">
        <w:rPr>
          <w:rFonts w:eastAsia="Times New Roman"/>
          <w:szCs w:val="20"/>
          <w:lang w:eastAsia="cs-CZ"/>
        </w:rPr>
        <w:lastRenderedPageBreak/>
        <w:t>je-li ústní pokyn vydán v době přítomnosti technického dozoru na stavbě, nejpozději ve stejný den zápisem do stavebního deníku,</w:t>
      </w:r>
    </w:p>
    <w:p w14:paraId="607C11E7" w14:textId="77777777" w:rsidR="00454F65" w:rsidRPr="004D45CE" w:rsidRDefault="00000000">
      <w:pPr>
        <w:numPr>
          <w:ilvl w:val="1"/>
          <w:numId w:val="12"/>
        </w:numPr>
        <w:ind w:left="851" w:hanging="284"/>
        <w:jc w:val="both"/>
        <w:rPr>
          <w:rFonts w:eastAsia="Times New Roman"/>
          <w:szCs w:val="20"/>
          <w:lang w:eastAsia="cs-CZ"/>
        </w:rPr>
      </w:pPr>
      <w:r w:rsidRPr="004D45CE">
        <w:rPr>
          <w:rFonts w:eastAsia="Times New Roman"/>
          <w:szCs w:val="20"/>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Pr="004D45CE" w:rsidRDefault="00454F65">
      <w:pPr>
        <w:jc w:val="both"/>
        <w:rPr>
          <w:rFonts w:eastAsia="Times New Roman"/>
          <w:szCs w:val="20"/>
          <w:lang w:eastAsia="cs-CZ"/>
        </w:rPr>
      </w:pPr>
    </w:p>
    <w:p w14:paraId="13D40C70" w14:textId="77777777" w:rsidR="00454F65" w:rsidRPr="004D45CE" w:rsidRDefault="00000000">
      <w:pPr>
        <w:keepNext/>
        <w:ind w:left="567" w:hanging="567"/>
        <w:jc w:val="center"/>
        <w:outlineLvl w:val="0"/>
        <w:rPr>
          <w:rFonts w:eastAsia="Times New Roman"/>
          <w:b/>
          <w:bCs/>
          <w:kern w:val="3"/>
          <w:szCs w:val="20"/>
          <w:lang w:eastAsia="cs-CZ"/>
        </w:rPr>
      </w:pPr>
      <w:bookmarkStart w:id="57" w:name="_Toc521387058"/>
      <w:r w:rsidRPr="004D45CE">
        <w:rPr>
          <w:rFonts w:eastAsia="Times New Roman"/>
          <w:b/>
          <w:bCs/>
          <w:kern w:val="3"/>
          <w:szCs w:val="20"/>
          <w:lang w:eastAsia="cs-CZ"/>
        </w:rPr>
        <w:t>XII. Kontrola provedení díla</w:t>
      </w:r>
      <w:bookmarkEnd w:id="54"/>
      <w:bookmarkEnd w:id="55"/>
      <w:bookmarkEnd w:id="56"/>
      <w:bookmarkEnd w:id="57"/>
    </w:p>
    <w:p w14:paraId="48EDF23D"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1.</w:t>
      </w:r>
      <w:r w:rsidRPr="004D45CE">
        <w:rPr>
          <w:rFonts w:eastAsia="Times New Roman"/>
          <w:szCs w:val="20"/>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2.</w:t>
      </w:r>
      <w:r w:rsidRPr="004D45CE">
        <w:rPr>
          <w:rFonts w:eastAsia="Times New Roman"/>
          <w:szCs w:val="20"/>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3.</w:t>
      </w:r>
      <w:r w:rsidRPr="004D45CE">
        <w:rPr>
          <w:rFonts w:eastAsia="Times New Roman"/>
          <w:szCs w:val="20"/>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4.</w:t>
      </w:r>
      <w:r w:rsidRPr="004D45CE">
        <w:rPr>
          <w:rFonts w:eastAsia="Times New Roman"/>
          <w:szCs w:val="20"/>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Pr="004D45CE" w:rsidRDefault="00000000">
      <w:pPr>
        <w:ind w:left="567" w:hanging="567"/>
        <w:jc w:val="both"/>
        <w:rPr>
          <w:rFonts w:eastAsia="Times New Roman"/>
          <w:szCs w:val="20"/>
          <w:lang w:eastAsia="cs-CZ"/>
        </w:rPr>
      </w:pPr>
      <w:r w:rsidRPr="004D45CE">
        <w:rPr>
          <w:rFonts w:eastAsia="Times New Roman"/>
          <w:szCs w:val="20"/>
          <w:lang w:eastAsia="cs-CZ"/>
        </w:rPr>
        <w:t>5.</w:t>
      </w:r>
      <w:r w:rsidRPr="004D45CE">
        <w:rPr>
          <w:rFonts w:eastAsia="Times New Roman"/>
          <w:szCs w:val="20"/>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7C214937" w14:textId="77777777" w:rsidR="00454F65" w:rsidRPr="004D45CE" w:rsidRDefault="00454F65">
      <w:pPr>
        <w:ind w:left="567" w:hanging="567"/>
        <w:jc w:val="both"/>
        <w:rPr>
          <w:rFonts w:eastAsia="Times New Roman"/>
          <w:szCs w:val="20"/>
          <w:lang w:eastAsia="cs-CZ"/>
        </w:rPr>
      </w:pPr>
    </w:p>
    <w:p w14:paraId="2402CA4E" w14:textId="77777777" w:rsidR="00454F65" w:rsidRPr="004D45CE" w:rsidRDefault="00000000">
      <w:pPr>
        <w:keepNext/>
        <w:ind w:left="567" w:hanging="567"/>
        <w:jc w:val="center"/>
        <w:outlineLvl w:val="0"/>
        <w:rPr>
          <w:szCs w:val="20"/>
        </w:rPr>
      </w:pPr>
      <w:bookmarkStart w:id="58" w:name="_Toc520713860"/>
      <w:bookmarkStart w:id="59" w:name="_Toc520713997"/>
      <w:bookmarkStart w:id="60" w:name="_Toc521387059"/>
      <w:r w:rsidRPr="004D45CE">
        <w:rPr>
          <w:rFonts w:eastAsia="Times New Roman"/>
          <w:bCs/>
          <w:kern w:val="3"/>
          <w:szCs w:val="20"/>
          <w:lang w:eastAsia="cs-CZ"/>
        </w:rPr>
        <w:t xml:space="preserve"> </w:t>
      </w:r>
      <w:r w:rsidRPr="004D45CE">
        <w:rPr>
          <w:rFonts w:eastAsia="Times New Roman"/>
          <w:b/>
          <w:bCs/>
          <w:kern w:val="3"/>
          <w:szCs w:val="20"/>
          <w:lang w:eastAsia="cs-CZ"/>
        </w:rPr>
        <w:t>XIII. Předání a převzetí díla</w:t>
      </w:r>
      <w:bookmarkEnd w:id="58"/>
      <w:bookmarkEnd w:id="59"/>
      <w:bookmarkEnd w:id="60"/>
    </w:p>
    <w:p w14:paraId="1A17C79D" w14:textId="77777777" w:rsidR="00454F65" w:rsidRPr="004D45CE" w:rsidRDefault="00000000">
      <w:pPr>
        <w:numPr>
          <w:ilvl w:val="0"/>
          <w:numId w:val="13"/>
        </w:numPr>
        <w:tabs>
          <w:tab w:val="left" w:pos="540"/>
        </w:tabs>
        <w:ind w:left="567" w:hanging="567"/>
        <w:jc w:val="both"/>
        <w:rPr>
          <w:rFonts w:eastAsia="Times New Roman"/>
          <w:szCs w:val="20"/>
          <w:lang w:eastAsia="cs-CZ"/>
        </w:rPr>
      </w:pPr>
      <w:r w:rsidRPr="004D45CE">
        <w:rPr>
          <w:rFonts w:eastAsia="Times New Roman"/>
          <w:szCs w:val="20"/>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1D518B2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je povinen na výzvu zhotovitele řádně dokončené dílo převzít. Řádným dokončením díla se rozumí: </w:t>
      </w:r>
    </w:p>
    <w:p w14:paraId="5C535A9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provedení kompletního díla bez vad a nedodělků – ověřuje se prohlídkou na místě provedení díla včetně prověření funkčnosti díla,</w:t>
      </w:r>
    </w:p>
    <w:p w14:paraId="04C61D88"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předání kompletní požadované dokumentace ověřuje se kontrolou rozsahu a obsahu předávané dokumentace. </w:t>
      </w:r>
    </w:p>
    <w:p w14:paraId="3F67AE5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Předáním a převzetím díla přechází na objednatele nebezpečí škody na díle, jež do této doby nesl zhotovitel. </w:t>
      </w:r>
    </w:p>
    <w:p w14:paraId="07991C53"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 přejímacímu řízení je zhotovitel povinen předložit:</w:t>
      </w:r>
    </w:p>
    <w:p w14:paraId="1566CDA0" w14:textId="6B8E7D88"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projekt skutečného provedení předávaného díla ve 2 vyhotoveních</w:t>
      </w:r>
      <w:r w:rsidR="00421A09" w:rsidRPr="004D45CE">
        <w:rPr>
          <w:rFonts w:eastAsia="Times New Roman"/>
          <w:szCs w:val="20"/>
          <w:lang w:eastAsia="cs-CZ"/>
        </w:rPr>
        <w:t>,</w:t>
      </w:r>
    </w:p>
    <w:p w14:paraId="23EB376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zápisy a osvědčení o provedených zkouškách použitých materiálů a veškerých zkouškách předepsaných projektovou dokumentací, příslušnými předpisy, normami, případně touto smlouvou,</w:t>
      </w:r>
    </w:p>
    <w:p w14:paraId="11B896A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zkušební protokoly o zkouškách prováděných zhotovitelem a jeho partnery,</w:t>
      </w:r>
    </w:p>
    <w:p w14:paraId="7178354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zápisy o prověření prací a dodávek zakrytých v průběhu provedení díla,</w:t>
      </w:r>
    </w:p>
    <w:p w14:paraId="2BA17A07"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deník změn oproti schválené projektové dokumentaci,</w:t>
      </w:r>
    </w:p>
    <w:p w14:paraId="6CD33B1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stavební deníky,</w:t>
      </w:r>
    </w:p>
    <w:p w14:paraId="7E8E549D"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doklady vydané v souladu se zákonem č. 22/1997 Sb., o technických požadavcích na výrobky, ve znění pozdějších předpisů.</w:t>
      </w:r>
    </w:p>
    <w:p w14:paraId="35511009"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předávané dílo nepřevzít, pokud:</w:t>
      </w:r>
    </w:p>
    <w:p w14:paraId="2CE2C1A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zhotovitel nepředá dokumentaci stanovenou v odstavci 5. nebo některý doklad, jež má být její součástí.</w:t>
      </w:r>
    </w:p>
    <w:p w14:paraId="2CA6455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O předání a převzetí předávaného díla se pořídí protokol o předání a převzetí díla (dále jen „protokol“), který musí obsahovat alespoň:</w:t>
      </w:r>
    </w:p>
    <w:p w14:paraId="531215E5"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popis předávaného díla,</w:t>
      </w:r>
    </w:p>
    <w:p w14:paraId="77DECB2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zhodnocení kvality předávaného díla,</w:t>
      </w:r>
    </w:p>
    <w:p w14:paraId="3923A22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soupis vad a nedodělků, pokud je předávané dílo vykazuje,</w:t>
      </w:r>
    </w:p>
    <w:p w14:paraId="270FB09E"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způsob odstranění případných vad a nedodělků,</w:t>
      </w:r>
    </w:p>
    <w:p w14:paraId="1FF77511"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lhůta k odstranění případných vad a nedodělků,</w:t>
      </w:r>
    </w:p>
    <w:p w14:paraId="7352D49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výsledek přejímacího řízení,</w:t>
      </w:r>
    </w:p>
    <w:p w14:paraId="4BB235F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podpisy zástupců obou smluvních stran, kteří předání a převzetí díla provedli. </w:t>
      </w:r>
    </w:p>
    <w:p w14:paraId="0ECC21E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 vyhotovení protokolu je povinen zhotovitel, kopie protokolu musí být zaslána všem zúčastněným zástupcům obou smluvních stran.</w:t>
      </w:r>
    </w:p>
    <w:p w14:paraId="483DCCC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lastRenderedPageBreak/>
        <w:t>V případě, že objednatel oprávněně nepřevzal předávané dílo ani v opakovaném přejímacím řízení, opakuje se příští přejímací řízení v plném rozsahu.</w:t>
      </w:r>
    </w:p>
    <w:p w14:paraId="793678B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39C231A4" w14:textId="77777777" w:rsidR="00454F65" w:rsidRPr="004D45CE" w:rsidRDefault="00454F65">
      <w:pPr>
        <w:ind w:left="567"/>
        <w:jc w:val="both"/>
        <w:rPr>
          <w:rFonts w:eastAsia="Times New Roman"/>
          <w:szCs w:val="20"/>
          <w:lang w:eastAsia="cs-CZ"/>
        </w:rPr>
      </w:pPr>
    </w:p>
    <w:p w14:paraId="69F731B9" w14:textId="77777777" w:rsidR="00454F65" w:rsidRPr="004D45CE" w:rsidRDefault="00000000">
      <w:pPr>
        <w:keepNext/>
        <w:ind w:left="567" w:hanging="567"/>
        <w:jc w:val="center"/>
        <w:outlineLvl w:val="0"/>
        <w:rPr>
          <w:rFonts w:eastAsia="Times New Roman"/>
          <w:b/>
          <w:bCs/>
          <w:kern w:val="3"/>
          <w:szCs w:val="20"/>
          <w:lang w:eastAsia="cs-CZ"/>
        </w:rPr>
      </w:pPr>
      <w:bookmarkStart w:id="61" w:name="_Ref520712490"/>
      <w:bookmarkStart w:id="62" w:name="_Toc520713861"/>
      <w:bookmarkStart w:id="63" w:name="_Toc520713998"/>
      <w:bookmarkStart w:id="64" w:name="_Toc521387060"/>
      <w:r w:rsidRPr="004D45CE">
        <w:rPr>
          <w:rFonts w:eastAsia="Times New Roman"/>
          <w:b/>
          <w:bCs/>
          <w:kern w:val="3"/>
          <w:szCs w:val="20"/>
          <w:lang w:eastAsia="cs-CZ"/>
        </w:rPr>
        <w:t xml:space="preserve">XIV. Smluvní </w:t>
      </w:r>
      <w:bookmarkEnd w:id="61"/>
      <w:bookmarkEnd w:id="62"/>
      <w:bookmarkEnd w:id="63"/>
      <w:bookmarkEnd w:id="64"/>
      <w:r w:rsidRPr="004D45CE">
        <w:rPr>
          <w:rFonts w:eastAsia="Times New Roman"/>
          <w:b/>
          <w:bCs/>
          <w:kern w:val="3"/>
          <w:szCs w:val="20"/>
          <w:lang w:eastAsia="cs-CZ"/>
        </w:rPr>
        <w:t>slevy z díla</w:t>
      </w:r>
    </w:p>
    <w:p w14:paraId="4B3B7B8B" w14:textId="77777777" w:rsidR="00454F65" w:rsidRPr="004D45CE" w:rsidRDefault="00000000">
      <w:pPr>
        <w:numPr>
          <w:ilvl w:val="0"/>
          <w:numId w:val="14"/>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požadovat na zhotoviteli slevu z ceny z díla v případě prodlení zhotovitele:</w:t>
      </w:r>
    </w:p>
    <w:p w14:paraId="43FF6E92" w14:textId="77777777" w:rsidR="00454F65" w:rsidRPr="004D45CE" w:rsidRDefault="00000000">
      <w:pPr>
        <w:numPr>
          <w:ilvl w:val="1"/>
          <w:numId w:val="1"/>
        </w:numPr>
        <w:ind w:left="851" w:hanging="284"/>
        <w:jc w:val="both"/>
        <w:rPr>
          <w:rFonts w:eastAsia="Times New Roman"/>
          <w:bCs/>
          <w:iCs/>
          <w:szCs w:val="20"/>
          <w:lang w:eastAsia="cs-CZ"/>
        </w:rPr>
      </w:pPr>
      <w:r w:rsidRPr="004D45CE">
        <w:rPr>
          <w:rFonts w:eastAsia="Times New Roman"/>
          <w:bCs/>
          <w:iCs/>
          <w:szCs w:val="20"/>
          <w:lang w:eastAsia="cs-CZ"/>
        </w:rPr>
        <w:t xml:space="preserve">s termínem dokončení díla </w:t>
      </w:r>
    </w:p>
    <w:p w14:paraId="3941A02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 odstraněním staveniště,</w:t>
      </w:r>
    </w:p>
    <w:p w14:paraId="25AA7640"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s odstraněním vad a nedodělků oproti lhůtám, jež byly objednatelem stanoveny v protokolu o předání a převzetí díla,</w:t>
      </w:r>
    </w:p>
    <w:p w14:paraId="17874CEB" w14:textId="77777777" w:rsidR="00454F65" w:rsidRPr="004D45CE" w:rsidRDefault="00000000">
      <w:pPr>
        <w:numPr>
          <w:ilvl w:val="0"/>
          <w:numId w:val="1"/>
        </w:numPr>
        <w:tabs>
          <w:tab w:val="left" w:pos="540"/>
        </w:tabs>
        <w:ind w:left="567" w:hanging="567"/>
        <w:jc w:val="both"/>
        <w:rPr>
          <w:rFonts w:eastAsia="Times New Roman"/>
          <w:szCs w:val="20"/>
          <w:lang w:eastAsia="cs-CZ"/>
        </w:rPr>
      </w:pPr>
      <w:bookmarkStart w:id="65" w:name="_Ref521389409"/>
      <w:r w:rsidRPr="004D45CE">
        <w:rPr>
          <w:rFonts w:eastAsia="Times New Roman"/>
          <w:szCs w:val="20"/>
          <w:lang w:eastAsia="cs-CZ"/>
        </w:rPr>
        <w:t xml:space="preserve">Výše smluvní slevy z díla při prodlení zhotovitele podle odstavce 1 písm. a) činí 1 % z ceny díla za každý započatý týden prodlení, podle písm. b) a c) činí 10 000,- Kč </w:t>
      </w:r>
      <w:bookmarkEnd w:id="65"/>
      <w:r w:rsidRPr="004D45CE">
        <w:rPr>
          <w:rFonts w:eastAsia="Times New Roman"/>
          <w:szCs w:val="20"/>
          <w:lang w:eastAsia="cs-CZ"/>
        </w:rPr>
        <w:t xml:space="preserve">za každý započatý týden prodlení. </w:t>
      </w:r>
    </w:p>
    <w:p w14:paraId="3C9E9AC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Vyúčtováním smluvní slevy z ceny díla není dotčeno právo poškozené smluvní strany domáhat se náhrady škody, jež jí prokazatelně vznikla porušením smluvní povinnosti, které se smluvní pokuta týká.</w:t>
      </w:r>
    </w:p>
    <w:p w14:paraId="2BA4A21B" w14:textId="77777777" w:rsidR="00454F65" w:rsidRPr="004D45CE" w:rsidRDefault="00454F65">
      <w:pPr>
        <w:ind w:left="567"/>
        <w:jc w:val="both"/>
        <w:rPr>
          <w:rFonts w:eastAsia="Times New Roman"/>
          <w:szCs w:val="20"/>
          <w:lang w:eastAsia="cs-CZ"/>
        </w:rPr>
      </w:pPr>
    </w:p>
    <w:p w14:paraId="65EBA92B" w14:textId="77777777" w:rsidR="00454F65" w:rsidRPr="004D45CE" w:rsidRDefault="00000000">
      <w:pPr>
        <w:keepNext/>
        <w:ind w:left="567" w:hanging="567"/>
        <w:jc w:val="center"/>
        <w:outlineLvl w:val="0"/>
        <w:rPr>
          <w:rFonts w:eastAsia="Times New Roman"/>
          <w:b/>
          <w:bCs/>
          <w:kern w:val="3"/>
          <w:szCs w:val="20"/>
          <w:lang w:eastAsia="cs-CZ"/>
        </w:rPr>
      </w:pPr>
      <w:bookmarkStart w:id="66" w:name="_Toc520713867"/>
      <w:bookmarkStart w:id="67" w:name="_Toc520714004"/>
      <w:bookmarkStart w:id="68" w:name="_Ref520788160"/>
      <w:bookmarkStart w:id="69" w:name="_Toc521387066"/>
      <w:r w:rsidRPr="004D45CE">
        <w:rPr>
          <w:rFonts w:eastAsia="Times New Roman"/>
          <w:b/>
          <w:bCs/>
          <w:kern w:val="3"/>
          <w:szCs w:val="20"/>
          <w:lang w:eastAsia="cs-CZ"/>
        </w:rPr>
        <w:t>XV. Odstoupení od smlouvy</w:t>
      </w:r>
      <w:bookmarkEnd w:id="66"/>
      <w:bookmarkEnd w:id="67"/>
      <w:bookmarkEnd w:id="68"/>
      <w:bookmarkEnd w:id="69"/>
    </w:p>
    <w:p w14:paraId="1CC5BBC7" w14:textId="77777777" w:rsidR="00454F65" w:rsidRPr="004D45CE" w:rsidRDefault="00000000">
      <w:pPr>
        <w:numPr>
          <w:ilvl w:val="0"/>
          <w:numId w:val="15"/>
        </w:numPr>
        <w:tabs>
          <w:tab w:val="left" w:pos="540"/>
        </w:tabs>
        <w:ind w:left="567" w:hanging="567"/>
        <w:jc w:val="both"/>
        <w:rPr>
          <w:rFonts w:eastAsia="Times New Roman"/>
          <w:szCs w:val="20"/>
          <w:lang w:eastAsia="cs-CZ"/>
        </w:rPr>
      </w:pPr>
      <w:r w:rsidRPr="004D45CE">
        <w:rPr>
          <w:rFonts w:eastAsia="Times New Roman"/>
          <w:szCs w:val="20"/>
          <w:lang w:eastAsia="cs-CZ"/>
        </w:rPr>
        <w:t>Objednatel je oprávněn písemně odstoupit od smlouvy, pokud zhotovitel:</w:t>
      </w:r>
    </w:p>
    <w:p w14:paraId="68C17D02"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odstoupí od smlouvy z důvodů uvedených v odstavci 1, je zhotovitel povinen neprodleně předat objednateli nedokončené dílo a místo provedení díla.</w:t>
      </w:r>
    </w:p>
    <w:p w14:paraId="487C711F"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690C7B17"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Zhotovitel je oprávněn písemně odstoupit od smlouvy, pokud je objednatel v prodlení s úhradou splatné části ceny za dílo, po dobu delší než 90 dnů.</w:t>
      </w:r>
    </w:p>
    <w:p w14:paraId="1EDB107A"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Každá ze smluvních stran je oprávněna písemně odstoupit od smlouvy, pokud: </w:t>
      </w:r>
    </w:p>
    <w:p w14:paraId="5513DA1B"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na majetek druhé smluvní strany byl prohlášen konkurs nebo povoleno vyrovnání,</w:t>
      </w:r>
    </w:p>
    <w:p w14:paraId="75A32A14"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návrh na prohlášení konkursu byl zamítnut pro nedostatek majetku druhé smluvní strany,</w:t>
      </w:r>
    </w:p>
    <w:p w14:paraId="0F922D2A"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t>druhá smluvní strana vstoupí do likvidace,</w:t>
      </w:r>
    </w:p>
    <w:p w14:paraId="75DB6D4F" w14:textId="77777777" w:rsidR="00454F65" w:rsidRPr="004D45CE" w:rsidRDefault="00000000">
      <w:pPr>
        <w:numPr>
          <w:ilvl w:val="1"/>
          <w:numId w:val="1"/>
        </w:numPr>
        <w:ind w:left="851" w:hanging="284"/>
        <w:jc w:val="both"/>
        <w:rPr>
          <w:rFonts w:eastAsia="Times New Roman"/>
          <w:szCs w:val="20"/>
          <w:lang w:eastAsia="cs-CZ"/>
        </w:rPr>
      </w:pPr>
      <w:r w:rsidRPr="004D45CE">
        <w:rPr>
          <w:rFonts w:eastAsia="Times New Roman"/>
          <w:szCs w:val="20"/>
          <w:lang w:eastAsia="cs-CZ"/>
        </w:rPr>
        <w:lastRenderedPageBreak/>
        <w:t>nastane vyšší moc, kdy dojde k okolnostem, které nemohou smluvní strany ovlivnit a které zcela a na dobu delší než 90 dnů znemožní některé ze smluvních stran plnit své závazky ze smlouvy.</w:t>
      </w:r>
    </w:p>
    <w:p w14:paraId="7DFD73B8"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V případě odstoupení některé ze smluvních stran od smlouvy,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4D45CE" w:rsidRDefault="00000000">
      <w:pPr>
        <w:numPr>
          <w:ilvl w:val="0"/>
          <w:numId w:val="1"/>
        </w:numPr>
        <w:tabs>
          <w:tab w:val="left" w:pos="540"/>
        </w:tabs>
        <w:ind w:left="567" w:hanging="567"/>
        <w:jc w:val="both"/>
        <w:rPr>
          <w:rFonts w:eastAsia="Times New Roman"/>
          <w:szCs w:val="20"/>
          <w:lang w:eastAsia="cs-CZ"/>
        </w:rPr>
      </w:pPr>
      <w:r w:rsidRPr="004D45CE">
        <w:rPr>
          <w:rFonts w:eastAsia="Times New Roman"/>
          <w:szCs w:val="20"/>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72FB31EA" w14:textId="77777777" w:rsidR="00421A09" w:rsidRPr="004D45CE" w:rsidRDefault="00421A09" w:rsidP="00421A09">
      <w:pPr>
        <w:tabs>
          <w:tab w:val="left" w:pos="540"/>
        </w:tabs>
        <w:ind w:left="567"/>
        <w:jc w:val="both"/>
        <w:rPr>
          <w:rFonts w:eastAsia="Times New Roman"/>
          <w:szCs w:val="20"/>
          <w:lang w:eastAsia="cs-CZ"/>
        </w:rPr>
      </w:pPr>
    </w:p>
    <w:p w14:paraId="405FEEEC" w14:textId="77777777" w:rsidR="00454F65" w:rsidRPr="004D45CE" w:rsidRDefault="00000000">
      <w:pPr>
        <w:keepNext/>
        <w:ind w:left="567" w:hanging="567"/>
        <w:jc w:val="center"/>
        <w:outlineLvl w:val="0"/>
        <w:rPr>
          <w:rFonts w:eastAsia="Times New Roman"/>
          <w:b/>
          <w:bCs/>
          <w:kern w:val="3"/>
          <w:szCs w:val="20"/>
          <w:lang w:eastAsia="cs-CZ"/>
        </w:rPr>
      </w:pPr>
      <w:bookmarkStart w:id="70" w:name="_Toc520713870"/>
      <w:bookmarkStart w:id="71" w:name="_Toc520714007"/>
      <w:bookmarkStart w:id="72" w:name="_Toc521387069"/>
      <w:r w:rsidRPr="004D45CE">
        <w:rPr>
          <w:rFonts w:eastAsia="Times New Roman"/>
          <w:b/>
          <w:bCs/>
          <w:kern w:val="3"/>
          <w:szCs w:val="20"/>
          <w:lang w:eastAsia="cs-CZ"/>
        </w:rPr>
        <w:t>XVI. Účinnost smlouvy</w:t>
      </w:r>
      <w:bookmarkEnd w:id="70"/>
      <w:bookmarkEnd w:id="71"/>
      <w:bookmarkEnd w:id="72"/>
    </w:p>
    <w:p w14:paraId="3B5D9B11" w14:textId="77777777" w:rsidR="00454F65" w:rsidRPr="004D45CE" w:rsidRDefault="00000000">
      <w:pPr>
        <w:numPr>
          <w:ilvl w:val="0"/>
          <w:numId w:val="16"/>
        </w:numPr>
        <w:tabs>
          <w:tab w:val="left" w:pos="540"/>
        </w:tabs>
        <w:ind w:left="567" w:hanging="567"/>
        <w:jc w:val="both"/>
        <w:rPr>
          <w:rFonts w:eastAsia="Times New Roman"/>
          <w:szCs w:val="20"/>
          <w:lang w:eastAsia="cs-CZ"/>
        </w:rPr>
      </w:pPr>
      <w:r w:rsidRPr="004D45CE">
        <w:rPr>
          <w:rFonts w:eastAsia="Times New Roman"/>
          <w:szCs w:val="20"/>
          <w:lang w:eastAsia="cs-CZ"/>
        </w:rPr>
        <w:t>Smlouva nabývá platnosti a účinnosti dnem podpisu smluvní stranou, která ji podepíše jako druhá.</w:t>
      </w:r>
    </w:p>
    <w:p w14:paraId="1112B205" w14:textId="77777777" w:rsidR="00454F65" w:rsidRPr="004D45CE" w:rsidRDefault="00454F65">
      <w:pPr>
        <w:ind w:left="567"/>
        <w:jc w:val="both"/>
        <w:rPr>
          <w:rFonts w:eastAsia="Times New Roman"/>
          <w:szCs w:val="20"/>
          <w:lang w:eastAsia="cs-CZ"/>
        </w:rPr>
      </w:pPr>
    </w:p>
    <w:p w14:paraId="1544314D" w14:textId="77777777" w:rsidR="00454F65" w:rsidRPr="004D45CE" w:rsidRDefault="00000000">
      <w:pPr>
        <w:ind w:left="567" w:hanging="567"/>
        <w:jc w:val="center"/>
        <w:rPr>
          <w:rFonts w:eastAsia="Times New Roman"/>
          <w:b/>
          <w:szCs w:val="20"/>
          <w:lang w:eastAsia="cs-CZ"/>
        </w:rPr>
      </w:pPr>
      <w:r w:rsidRPr="004D45CE">
        <w:rPr>
          <w:rFonts w:eastAsia="Times New Roman"/>
          <w:b/>
          <w:szCs w:val="20"/>
          <w:lang w:eastAsia="cs-CZ"/>
        </w:rPr>
        <w:t>XVII. Postoupení smlouvy</w:t>
      </w:r>
    </w:p>
    <w:p w14:paraId="74241563"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Zhotovitel není oprávněn postoupit práva, povinnosti a závazky z této smlouvy třetí osobě nebo jiným osobám bez předchozího p</w:t>
      </w:r>
      <w:bookmarkStart w:id="73" w:name="_Toc520713871"/>
      <w:bookmarkStart w:id="74" w:name="_Toc520714008"/>
      <w:bookmarkStart w:id="75" w:name="_Toc521387072"/>
      <w:r w:rsidRPr="004D45CE">
        <w:rPr>
          <w:rFonts w:eastAsia="Times New Roman"/>
          <w:szCs w:val="20"/>
          <w:lang w:eastAsia="cs-CZ"/>
        </w:rPr>
        <w:t xml:space="preserve">ísemného souhlasu objednatele. </w:t>
      </w:r>
    </w:p>
    <w:p w14:paraId="27555C92" w14:textId="77777777" w:rsidR="00454F65" w:rsidRPr="004D45CE" w:rsidRDefault="00000000">
      <w:pPr>
        <w:numPr>
          <w:ilvl w:val="6"/>
          <w:numId w:val="1"/>
        </w:numPr>
        <w:tabs>
          <w:tab w:val="left" w:pos="2520"/>
        </w:tabs>
        <w:ind w:left="567" w:hanging="567"/>
        <w:jc w:val="both"/>
        <w:rPr>
          <w:rFonts w:eastAsia="Times New Roman"/>
          <w:szCs w:val="20"/>
          <w:lang w:eastAsia="cs-CZ"/>
        </w:rPr>
      </w:pPr>
      <w:r w:rsidRPr="004D45CE">
        <w:rPr>
          <w:rFonts w:eastAsia="Times New Roman"/>
          <w:szCs w:val="20"/>
          <w:lang w:eastAsia="cs-CZ"/>
        </w:rPr>
        <w:t xml:space="preserve">Objednatel je oprávněn postoupit práva, povinnosti a závazky z této smlouvy třetí osobě. </w:t>
      </w:r>
    </w:p>
    <w:p w14:paraId="10CD0C35" w14:textId="77777777" w:rsidR="00454F65" w:rsidRPr="004D45CE" w:rsidRDefault="00454F65" w:rsidP="00421A09">
      <w:pPr>
        <w:jc w:val="both"/>
        <w:rPr>
          <w:rFonts w:eastAsia="Times New Roman"/>
          <w:szCs w:val="20"/>
          <w:lang w:eastAsia="cs-CZ"/>
        </w:rPr>
      </w:pPr>
    </w:p>
    <w:p w14:paraId="50166E5C" w14:textId="4960FCC4" w:rsidR="00421A09" w:rsidRPr="004D45CE" w:rsidRDefault="00421A09" w:rsidP="00421A09">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t>XVIII. Ostatní ujednání</w:t>
      </w:r>
    </w:p>
    <w:p w14:paraId="43A97CF6" w14:textId="16357BC9" w:rsidR="003C7334" w:rsidRPr="004D45CE"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Zadavatel předpokládá </w:t>
      </w:r>
      <w:r w:rsidR="00932296" w:rsidRPr="00932296">
        <w:rPr>
          <w:rFonts w:eastAsia="Times New Roman"/>
          <w:szCs w:val="20"/>
          <w:lang w:eastAsia="cs-CZ"/>
        </w:rPr>
        <w:t>spolufinancování této veřejné zakázky z dotací Ministerstva pro místní rozvoj v souladu s podmínkami programu „Podpora obnovy a rozvoje regionů“.</w:t>
      </w:r>
    </w:p>
    <w:p w14:paraId="76743E32" w14:textId="730857B1"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6482F29B" w14:textId="1CDA8ADD"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 xml:space="preserve">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včetně příslušného Metodického pokynu či pravidel pro výběr dodavatele pro příjemce. Pokud budou v průběhu prací vydány poskytovatelem dotace aktualizovaná pravidla, bude se dodavatel řídit těmito aktualizovanými dokumenty. </w:t>
      </w:r>
    </w:p>
    <w:p w14:paraId="7BE41854" w14:textId="448B29F2" w:rsidR="003C7334" w:rsidRPr="003C7334" w:rsidRDefault="003C7334" w:rsidP="003C7334">
      <w:pPr>
        <w:numPr>
          <w:ilvl w:val="0"/>
          <w:numId w:val="20"/>
        </w:numPr>
        <w:suppressAutoHyphens w:val="0"/>
        <w:autoSpaceDN/>
        <w:ind w:left="567" w:hanging="567"/>
        <w:jc w:val="both"/>
        <w:rPr>
          <w:rFonts w:eastAsia="Times New Roman"/>
          <w:szCs w:val="20"/>
          <w:lang w:eastAsia="cs-CZ"/>
        </w:rPr>
      </w:pPr>
      <w:r w:rsidRPr="003C7334">
        <w:rPr>
          <w:rFonts w:eastAsia="Times New Roman"/>
          <w:szCs w:val="20"/>
          <w:lang w:eastAsia="cs-CZ"/>
        </w:rPr>
        <w:t>Dodavatel bude dle pokynů a v součinnosti se zadavatelem postupovat tak, aby zadavatel mohl bez potíží a překážek plnit uvedené podmínky a požadavky vyplývající pro něj jako příjemce dotace.</w:t>
      </w:r>
    </w:p>
    <w:p w14:paraId="0882109F" w14:textId="18939E64" w:rsidR="00421A09" w:rsidRPr="004D45CE" w:rsidRDefault="00421A09" w:rsidP="003C7334">
      <w:pPr>
        <w:numPr>
          <w:ilvl w:val="0"/>
          <w:numId w:val="20"/>
        </w:numPr>
        <w:suppressAutoHyphens w:val="0"/>
        <w:autoSpaceDN/>
        <w:ind w:left="567" w:hanging="567"/>
        <w:jc w:val="both"/>
        <w:rPr>
          <w:rFonts w:eastAsia="Times New Roman"/>
          <w:szCs w:val="20"/>
          <w:lang w:eastAsia="cs-CZ"/>
        </w:rPr>
      </w:pPr>
      <w:r w:rsidRPr="004D45CE">
        <w:rPr>
          <w:rFonts w:eastAsia="Times New Roman"/>
          <w:szCs w:val="20"/>
          <w:lang w:eastAsia="cs-CZ"/>
        </w:rPr>
        <w:t>Dodavatel je povinen označit každou fakturu číslem projektu</w:t>
      </w:r>
      <w:r w:rsidR="0082710F">
        <w:rPr>
          <w:rFonts w:eastAsia="Times New Roman"/>
          <w:szCs w:val="20"/>
          <w:lang w:eastAsia="cs-CZ"/>
        </w:rPr>
        <w:t>, pokud takové číslo existuje</w:t>
      </w:r>
      <w:r w:rsidRPr="004D45CE">
        <w:rPr>
          <w:rFonts w:eastAsia="Times New Roman"/>
          <w:szCs w:val="20"/>
          <w:lang w:eastAsia="cs-CZ"/>
        </w:rPr>
        <w:t>.</w:t>
      </w:r>
    </w:p>
    <w:p w14:paraId="255A0574" w14:textId="77777777" w:rsidR="00454F65" w:rsidRPr="004D45CE" w:rsidRDefault="00000000">
      <w:pPr>
        <w:keepNext/>
        <w:ind w:left="567" w:hanging="567"/>
        <w:jc w:val="center"/>
        <w:outlineLvl w:val="0"/>
        <w:rPr>
          <w:rFonts w:eastAsia="Times New Roman"/>
          <w:b/>
          <w:bCs/>
          <w:kern w:val="3"/>
          <w:szCs w:val="20"/>
          <w:lang w:eastAsia="cs-CZ"/>
        </w:rPr>
      </w:pPr>
      <w:r w:rsidRPr="004D45CE">
        <w:rPr>
          <w:rFonts w:eastAsia="Times New Roman"/>
          <w:b/>
          <w:bCs/>
          <w:kern w:val="3"/>
          <w:szCs w:val="20"/>
          <w:lang w:eastAsia="cs-CZ"/>
        </w:rPr>
        <w:lastRenderedPageBreak/>
        <w:t>XVIII. Závěrečná ustanovení</w:t>
      </w:r>
      <w:bookmarkEnd w:id="73"/>
      <w:bookmarkEnd w:id="74"/>
      <w:bookmarkEnd w:id="75"/>
    </w:p>
    <w:p w14:paraId="098FEF76"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se řídí právním řádem České republiky. Vztahy mezi stranami se řídí obchodním zákoníkem, pokud smlouva nestanoví jinak.</w:t>
      </w:r>
    </w:p>
    <w:p w14:paraId="71E23DC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jakoby kolizní ustanovení nikdy neobsahovala a vztah smluvních stran se bude v této záležitosti řídit obecně závaznými právními předpisy, pokud se smluvní strany nedohodnou na znění nového ustanovení, jež by nahradilo kolizní ustanovení.</w:t>
      </w:r>
    </w:p>
    <w:p w14:paraId="557F4D1A"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4D45CE" w:rsidRDefault="00000000" w:rsidP="00FF14A8">
      <w:pPr>
        <w:numPr>
          <w:ilvl w:val="0"/>
          <w:numId w:val="17"/>
        </w:numPr>
        <w:ind w:left="567" w:hanging="567"/>
        <w:jc w:val="both"/>
        <w:rPr>
          <w:rFonts w:eastAsia="Times New Roman"/>
          <w:szCs w:val="20"/>
          <w:lang w:eastAsia="cs-CZ"/>
        </w:rPr>
      </w:pPr>
      <w:r w:rsidRPr="004D45CE">
        <w:rPr>
          <w:rFonts w:eastAsia="Times New Roman"/>
          <w:szCs w:val="20"/>
          <w:lang w:eastAsia="cs-CZ"/>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7FE58D1" w14:textId="19D32A55" w:rsidR="00FF14A8" w:rsidRPr="004D45CE" w:rsidRDefault="00FF14A8" w:rsidP="002E0437">
      <w:pPr>
        <w:pStyle w:val="Odstavecseseznamem"/>
        <w:numPr>
          <w:ilvl w:val="0"/>
          <w:numId w:val="17"/>
        </w:numPr>
        <w:ind w:left="567" w:hanging="567"/>
        <w:contextualSpacing w:val="0"/>
        <w:jc w:val="both"/>
        <w:rPr>
          <w:rFonts w:eastAsia="Times New Roman"/>
          <w:szCs w:val="20"/>
          <w:lang w:eastAsia="cs-CZ"/>
        </w:rPr>
      </w:pPr>
      <w:r w:rsidRPr="004D45CE">
        <w:rPr>
          <w:rFonts w:eastAsia="Times New Roman"/>
          <w:szCs w:val="20"/>
          <w:lang w:eastAsia="cs-CZ"/>
        </w:rPr>
        <w:t>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4D45CE">
        <w:rPr>
          <w:rFonts w:eastAsia="Times New Roman"/>
          <w:szCs w:val="20"/>
          <w:lang w:eastAsia="cs-CZ"/>
        </w:rPr>
        <w:t xml:space="preserve">Ministerstva průmyslu a obchodu, </w:t>
      </w:r>
      <w:r w:rsidRPr="004D45CE">
        <w:rPr>
          <w:rFonts w:eastAsia="Times New Roman"/>
          <w:szCs w:val="20"/>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4D45CE" w:rsidRDefault="00FF14A8" w:rsidP="002E0437">
      <w:pPr>
        <w:pStyle w:val="Odstavecseseznamem"/>
        <w:numPr>
          <w:ilvl w:val="0"/>
          <w:numId w:val="17"/>
        </w:numPr>
        <w:suppressAutoHyphens w:val="0"/>
        <w:autoSpaceDN/>
        <w:ind w:left="567" w:hanging="567"/>
        <w:contextualSpacing w:val="0"/>
        <w:jc w:val="both"/>
        <w:rPr>
          <w:szCs w:val="20"/>
        </w:rPr>
      </w:pPr>
      <w:r w:rsidRPr="004D45CE">
        <w:rPr>
          <w:szCs w:val="20"/>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w:t>
      </w:r>
      <w:r w:rsidRPr="004D45CE">
        <w:rPr>
          <w:szCs w:val="20"/>
        </w:rPr>
        <w:lastRenderedPageBreak/>
        <w:t xml:space="preserve">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4D45CE" w:rsidRDefault="00FF14A8" w:rsidP="002E0437">
      <w:pPr>
        <w:pStyle w:val="Zkladntext"/>
        <w:numPr>
          <w:ilvl w:val="0"/>
          <w:numId w:val="17"/>
        </w:numPr>
        <w:suppressAutoHyphens w:val="0"/>
        <w:autoSpaceDN/>
        <w:spacing w:before="0" w:line="240" w:lineRule="auto"/>
        <w:ind w:left="567" w:hanging="567"/>
        <w:rPr>
          <w:rFonts w:ascii="Tahoma" w:hAnsi="Tahoma" w:cs="Tahoma"/>
          <w:sz w:val="20"/>
          <w:szCs w:val="20"/>
        </w:rPr>
      </w:pPr>
      <w:r w:rsidRPr="004D45CE">
        <w:rPr>
          <w:rFonts w:ascii="Tahoma" w:hAnsi="Tahoma" w:cs="Tahoma"/>
          <w:sz w:val="20"/>
          <w:szCs w:val="20"/>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4D45CE" w:rsidRDefault="00000000" w:rsidP="00FF14A8">
      <w:pPr>
        <w:numPr>
          <w:ilvl w:val="0"/>
          <w:numId w:val="17"/>
        </w:numPr>
        <w:ind w:left="567" w:hanging="567"/>
        <w:jc w:val="both"/>
        <w:rPr>
          <w:rFonts w:eastAsia="Times New Roman"/>
          <w:szCs w:val="20"/>
          <w:lang w:eastAsia="cs-CZ"/>
        </w:rPr>
      </w:pPr>
      <w:r w:rsidRPr="004D45CE">
        <w:rPr>
          <w:rFonts w:eastAsia="Times New Roman"/>
          <w:szCs w:val="20"/>
          <w:lang w:eastAsia="cs-CZ"/>
        </w:rPr>
        <w:t>Smluvní strany prohlašují, že je jim znám celý obsah smlouvy a že ji uzavřely na základě své svobodné a vážné vůle; na důkaz této skutečnosti připojují své podpisy.</w:t>
      </w:r>
    </w:p>
    <w:p w14:paraId="34DEED53"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 xml:space="preserve">Smlouva bude zveřejněna v souladu s příslušnými právními předpisy. </w:t>
      </w:r>
    </w:p>
    <w:p w14:paraId="67434EAF" w14:textId="77777777" w:rsidR="00454F65" w:rsidRPr="004D45CE" w:rsidRDefault="00000000">
      <w:pPr>
        <w:numPr>
          <w:ilvl w:val="0"/>
          <w:numId w:val="17"/>
        </w:numPr>
        <w:ind w:left="567" w:hanging="567"/>
        <w:jc w:val="both"/>
        <w:rPr>
          <w:rFonts w:eastAsia="Times New Roman"/>
          <w:szCs w:val="20"/>
          <w:lang w:eastAsia="cs-CZ"/>
        </w:rPr>
      </w:pPr>
      <w:r w:rsidRPr="004D45CE">
        <w:rPr>
          <w:rFonts w:eastAsia="Times New Roman"/>
          <w:szCs w:val="20"/>
          <w:lang w:eastAsia="cs-CZ"/>
        </w:rPr>
        <w:t>Smlouva je vyhotovena a podepsána smluvními stranami v elektronické formě.</w:t>
      </w:r>
    </w:p>
    <w:p w14:paraId="3B622D20" w14:textId="77777777" w:rsidR="0082710F" w:rsidRDefault="0082710F">
      <w:pPr>
        <w:jc w:val="both"/>
        <w:rPr>
          <w:rFonts w:eastAsia="Times New Roman"/>
          <w:szCs w:val="20"/>
          <w:u w:val="single"/>
          <w:lang w:eastAsia="cs-CZ"/>
        </w:rPr>
      </w:pPr>
    </w:p>
    <w:p w14:paraId="3ECAB3EF" w14:textId="723020AB" w:rsidR="00454F65" w:rsidRPr="004D45CE" w:rsidRDefault="00000000">
      <w:pPr>
        <w:jc w:val="both"/>
        <w:rPr>
          <w:rFonts w:eastAsia="Times New Roman"/>
          <w:szCs w:val="20"/>
          <w:u w:val="single"/>
          <w:lang w:eastAsia="cs-CZ"/>
        </w:rPr>
      </w:pPr>
      <w:r w:rsidRPr="004D45CE">
        <w:rPr>
          <w:rFonts w:eastAsia="Times New Roman"/>
          <w:szCs w:val="20"/>
          <w:u w:val="single"/>
          <w:lang w:eastAsia="cs-CZ"/>
        </w:rPr>
        <w:t>Nedílnou součástí této smlouvy je:</w:t>
      </w:r>
    </w:p>
    <w:p w14:paraId="0165B39E" w14:textId="5CF6A61C" w:rsidR="00454F65" w:rsidRDefault="00000000">
      <w:pPr>
        <w:pStyle w:val="Odstavecseseznamem"/>
        <w:numPr>
          <w:ilvl w:val="0"/>
          <w:numId w:val="18"/>
        </w:numPr>
        <w:jc w:val="both"/>
        <w:rPr>
          <w:rFonts w:eastAsia="Times New Roman"/>
          <w:szCs w:val="20"/>
          <w:lang w:eastAsia="cs-CZ"/>
        </w:rPr>
      </w:pPr>
      <w:r w:rsidRPr="004D45CE">
        <w:rPr>
          <w:rFonts w:eastAsia="Times New Roman"/>
          <w:szCs w:val="20"/>
          <w:lang w:eastAsia="cs-CZ"/>
        </w:rPr>
        <w:t xml:space="preserve">Příloha č. 1 </w:t>
      </w:r>
      <w:r w:rsidR="00DF265D">
        <w:rPr>
          <w:rFonts w:eastAsia="Times New Roman"/>
          <w:szCs w:val="20"/>
          <w:lang w:eastAsia="cs-CZ"/>
        </w:rPr>
        <w:t xml:space="preserve">– </w:t>
      </w:r>
      <w:r w:rsidRPr="004D45CE">
        <w:rPr>
          <w:rFonts w:eastAsia="Times New Roman"/>
          <w:szCs w:val="20"/>
          <w:lang w:eastAsia="cs-CZ"/>
        </w:rPr>
        <w:t>Položkový rozpočet díla</w:t>
      </w:r>
    </w:p>
    <w:p w14:paraId="1DFA62B8" w14:textId="0A8946E8" w:rsidR="00DF265D" w:rsidRPr="004D45CE" w:rsidRDefault="00DF265D">
      <w:pPr>
        <w:pStyle w:val="Odstavecseseznamem"/>
        <w:numPr>
          <w:ilvl w:val="0"/>
          <w:numId w:val="18"/>
        </w:numPr>
        <w:jc w:val="both"/>
        <w:rPr>
          <w:rFonts w:eastAsia="Times New Roman"/>
          <w:szCs w:val="20"/>
          <w:lang w:eastAsia="cs-CZ"/>
        </w:rPr>
      </w:pPr>
      <w:r>
        <w:rPr>
          <w:rFonts w:eastAsia="Times New Roman"/>
          <w:szCs w:val="20"/>
          <w:lang w:eastAsia="cs-CZ"/>
        </w:rPr>
        <w:t>Příloha č. 2 – Harmonogram prací</w:t>
      </w:r>
    </w:p>
    <w:p w14:paraId="0CD4B4A9" w14:textId="77777777" w:rsidR="00454F65" w:rsidRDefault="00454F65">
      <w:pPr>
        <w:tabs>
          <w:tab w:val="right" w:pos="9072"/>
        </w:tabs>
        <w:spacing w:after="0"/>
        <w:jc w:val="both"/>
        <w:rPr>
          <w:rFonts w:eastAsia="Times New Roman"/>
          <w:szCs w:val="20"/>
          <w:lang w:eastAsia="cs-CZ"/>
        </w:rPr>
      </w:pPr>
    </w:p>
    <w:p w14:paraId="3A688E87" w14:textId="77777777" w:rsidR="0082710F" w:rsidRPr="004D45CE" w:rsidRDefault="0082710F">
      <w:pPr>
        <w:tabs>
          <w:tab w:val="right" w:pos="9072"/>
        </w:tabs>
        <w:spacing w:after="0"/>
        <w:jc w:val="both"/>
        <w:rPr>
          <w:rFonts w:eastAsia="Times New Roman"/>
          <w:szCs w:val="20"/>
          <w:lang w:eastAsia="cs-CZ"/>
        </w:rPr>
      </w:pPr>
    </w:p>
    <w:p w14:paraId="57236C4B" w14:textId="0371E55A" w:rsidR="00454F65" w:rsidRPr="004D45CE" w:rsidRDefault="00000000">
      <w:pPr>
        <w:spacing w:after="0"/>
        <w:ind w:left="360" w:hanging="360"/>
        <w:jc w:val="both"/>
        <w:rPr>
          <w:szCs w:val="20"/>
        </w:rPr>
      </w:pPr>
      <w:r w:rsidRPr="004D45CE">
        <w:rPr>
          <w:rFonts w:eastAsia="Times New Roman"/>
          <w:szCs w:val="20"/>
          <w:lang w:eastAsia="cs-CZ"/>
        </w:rPr>
        <w:t>V </w:t>
      </w:r>
      <w:r w:rsidRPr="004D45CE">
        <w:rPr>
          <w:rFonts w:eastAsia="Times New Roman"/>
          <w:szCs w:val="20"/>
          <w:shd w:val="clear" w:color="auto" w:fill="FFFF00"/>
          <w:lang w:eastAsia="cs-CZ"/>
        </w:rPr>
        <w:t>___________</w:t>
      </w:r>
      <w:r w:rsidRPr="004D45CE">
        <w:rPr>
          <w:rFonts w:eastAsia="Times New Roman"/>
          <w:szCs w:val="20"/>
          <w:lang w:eastAsia="cs-CZ"/>
        </w:rPr>
        <w:t xml:space="preserve"> dne </w:t>
      </w:r>
      <w:r w:rsidRPr="004D45CE">
        <w:rPr>
          <w:rFonts w:eastAsia="Times New Roman"/>
          <w:szCs w:val="20"/>
          <w:shd w:val="clear" w:color="auto" w:fill="FFFF00"/>
          <w:lang w:eastAsia="cs-CZ"/>
        </w:rPr>
        <w:t>___________</w:t>
      </w:r>
      <w:r w:rsidRPr="004D45CE">
        <w:rPr>
          <w:rFonts w:eastAsia="Times New Roman"/>
          <w:szCs w:val="20"/>
          <w:lang w:eastAsia="cs-CZ"/>
        </w:rPr>
        <w:t xml:space="preserve">                 </w:t>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lang w:eastAsia="cs-CZ"/>
        </w:rPr>
        <w:t xml:space="preserve">V </w:t>
      </w:r>
      <w:r w:rsidRPr="004D45CE">
        <w:rPr>
          <w:rFonts w:eastAsia="Times New Roman"/>
          <w:szCs w:val="20"/>
          <w:shd w:val="clear" w:color="auto" w:fill="FFFF00"/>
          <w:lang w:eastAsia="cs-CZ"/>
        </w:rPr>
        <w:t>___________</w:t>
      </w:r>
      <w:r w:rsidRPr="004D45CE">
        <w:rPr>
          <w:rFonts w:eastAsia="Times New Roman"/>
          <w:szCs w:val="20"/>
          <w:lang w:eastAsia="cs-CZ"/>
        </w:rPr>
        <w:t xml:space="preserve"> dne </w:t>
      </w:r>
      <w:r w:rsidRPr="004D45CE">
        <w:rPr>
          <w:rFonts w:eastAsia="Times New Roman"/>
          <w:szCs w:val="20"/>
          <w:shd w:val="clear" w:color="auto" w:fill="FFFF00"/>
          <w:lang w:eastAsia="cs-CZ"/>
        </w:rPr>
        <w:t>___________</w:t>
      </w:r>
    </w:p>
    <w:p w14:paraId="04FE5C3B" w14:textId="77777777" w:rsidR="00454F65" w:rsidRPr="004D45CE" w:rsidRDefault="00454F65">
      <w:pPr>
        <w:spacing w:after="0"/>
        <w:jc w:val="both"/>
        <w:rPr>
          <w:rFonts w:eastAsia="Times New Roman"/>
          <w:szCs w:val="20"/>
          <w:lang w:eastAsia="cs-CZ"/>
        </w:rPr>
      </w:pPr>
    </w:p>
    <w:p w14:paraId="358E43C5" w14:textId="77777777" w:rsidR="00454F65" w:rsidRPr="004D45CE" w:rsidRDefault="00000000">
      <w:pPr>
        <w:spacing w:after="0"/>
        <w:jc w:val="both"/>
        <w:rPr>
          <w:rFonts w:eastAsia="Times New Roman"/>
          <w:szCs w:val="20"/>
          <w:lang w:eastAsia="cs-CZ"/>
        </w:rPr>
      </w:pPr>
      <w:r w:rsidRPr="004D45CE">
        <w:rPr>
          <w:rFonts w:eastAsia="Times New Roman"/>
          <w:szCs w:val="20"/>
          <w:lang w:eastAsia="cs-CZ"/>
        </w:rPr>
        <w:tab/>
      </w:r>
    </w:p>
    <w:p w14:paraId="4926CE9C" w14:textId="77777777" w:rsidR="00655D47" w:rsidRPr="004D45CE" w:rsidRDefault="00655D47">
      <w:pPr>
        <w:spacing w:after="0"/>
        <w:jc w:val="both"/>
        <w:rPr>
          <w:rFonts w:eastAsia="Times New Roman"/>
          <w:szCs w:val="20"/>
          <w:lang w:eastAsia="cs-CZ"/>
        </w:rPr>
      </w:pPr>
    </w:p>
    <w:p w14:paraId="1FDC2E82" w14:textId="77777777" w:rsidR="00655D47" w:rsidRDefault="00655D47">
      <w:pPr>
        <w:spacing w:after="0"/>
        <w:jc w:val="both"/>
        <w:rPr>
          <w:rFonts w:eastAsia="Times New Roman"/>
          <w:szCs w:val="20"/>
          <w:lang w:eastAsia="cs-CZ"/>
        </w:rPr>
      </w:pPr>
    </w:p>
    <w:p w14:paraId="5D9FB734" w14:textId="77777777" w:rsidR="0082710F" w:rsidRPr="004D45CE" w:rsidRDefault="0082710F">
      <w:pPr>
        <w:spacing w:after="0"/>
        <w:jc w:val="both"/>
        <w:rPr>
          <w:rFonts w:eastAsia="Times New Roman"/>
          <w:szCs w:val="20"/>
          <w:lang w:eastAsia="cs-CZ"/>
        </w:rPr>
      </w:pPr>
    </w:p>
    <w:p w14:paraId="2DCAA0D4" w14:textId="77777777" w:rsidR="00454F65" w:rsidRPr="004D45CE" w:rsidRDefault="00000000">
      <w:pPr>
        <w:jc w:val="both"/>
        <w:rPr>
          <w:rFonts w:eastAsia="Times New Roman"/>
          <w:szCs w:val="20"/>
          <w:lang w:eastAsia="cs-CZ"/>
        </w:rPr>
      </w:pPr>
      <w:r w:rsidRPr="004D45CE">
        <w:rPr>
          <w:rFonts w:eastAsia="Times New Roman"/>
          <w:szCs w:val="20"/>
          <w:lang w:eastAsia="cs-CZ"/>
        </w:rPr>
        <w:t>_____________________</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t>_____________________</w:t>
      </w:r>
    </w:p>
    <w:p w14:paraId="5188AAB3" w14:textId="358FC534" w:rsidR="00454F65" w:rsidRPr="004D45CE" w:rsidRDefault="00000000">
      <w:pPr>
        <w:spacing w:after="0"/>
        <w:ind w:left="357" w:hanging="357"/>
        <w:jc w:val="both"/>
        <w:rPr>
          <w:szCs w:val="20"/>
        </w:rPr>
      </w:pPr>
      <w:r w:rsidRPr="004D45CE">
        <w:rPr>
          <w:rFonts w:eastAsia="Times New Roman"/>
          <w:szCs w:val="20"/>
          <w:shd w:val="clear" w:color="auto" w:fill="00FF00"/>
          <w:lang w:eastAsia="cs-CZ"/>
        </w:rPr>
        <w:t>(doplní Zadavatel</w:t>
      </w:r>
      <w:r w:rsidR="002E0437" w:rsidRPr="004D45CE">
        <w:rPr>
          <w:rFonts w:eastAsia="Times New Roman"/>
          <w:szCs w:val="20"/>
          <w:shd w:val="clear" w:color="auto" w:fill="00FF00"/>
          <w:lang w:eastAsia="cs-CZ"/>
        </w:rPr>
        <w:t xml:space="preserve"> před podpisem</w:t>
      </w:r>
      <w:r w:rsidRPr="004D45CE">
        <w:rPr>
          <w:rFonts w:eastAsia="Times New Roman"/>
          <w:szCs w:val="20"/>
          <w:shd w:val="clear" w:color="auto" w:fill="00FF00"/>
          <w:lang w:eastAsia="cs-CZ"/>
        </w:rPr>
        <w:t>)</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shd w:val="clear" w:color="auto" w:fill="FFFF00"/>
          <w:lang w:eastAsia="cs-CZ"/>
        </w:rPr>
        <w:t>(doplní dodavatel)</w:t>
      </w:r>
      <w:r w:rsidRPr="004D45CE">
        <w:rPr>
          <w:rFonts w:eastAsia="Times New Roman"/>
          <w:szCs w:val="20"/>
          <w:lang w:eastAsia="cs-CZ"/>
        </w:rPr>
        <w:tab/>
      </w:r>
    </w:p>
    <w:p w14:paraId="5E44C756" w14:textId="7A82B54B" w:rsidR="00454F65" w:rsidRPr="004D45CE" w:rsidRDefault="00000000">
      <w:pPr>
        <w:spacing w:after="0"/>
        <w:ind w:left="357" w:hanging="357"/>
        <w:jc w:val="both"/>
        <w:rPr>
          <w:rFonts w:eastAsia="Times New Roman"/>
          <w:szCs w:val="20"/>
          <w:lang w:eastAsia="cs-CZ"/>
        </w:rPr>
      </w:pPr>
      <w:r w:rsidRPr="004D45CE">
        <w:rPr>
          <w:rFonts w:eastAsia="Times New Roman"/>
          <w:szCs w:val="20"/>
          <w:lang w:eastAsia="cs-CZ"/>
        </w:rPr>
        <w:t xml:space="preserve">za objednatele </w:t>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Pr="004D45CE">
        <w:rPr>
          <w:rFonts w:eastAsia="Times New Roman"/>
          <w:szCs w:val="20"/>
          <w:lang w:eastAsia="cs-CZ"/>
        </w:rPr>
        <w:tab/>
      </w:r>
      <w:r w:rsidR="004D45CE">
        <w:rPr>
          <w:rFonts w:eastAsia="Times New Roman"/>
          <w:szCs w:val="20"/>
          <w:lang w:eastAsia="cs-CZ"/>
        </w:rPr>
        <w:tab/>
      </w:r>
      <w:r w:rsidRPr="004D45CE">
        <w:rPr>
          <w:rFonts w:eastAsia="Times New Roman"/>
          <w:szCs w:val="20"/>
          <w:lang w:eastAsia="cs-CZ"/>
        </w:rPr>
        <w:t>za zhotovitele</w:t>
      </w:r>
    </w:p>
    <w:p w14:paraId="0FA0053D" w14:textId="77777777" w:rsidR="00454F65" w:rsidRPr="004D45CE" w:rsidRDefault="00454F65">
      <w:pPr>
        <w:spacing w:after="0"/>
        <w:rPr>
          <w:szCs w:val="20"/>
        </w:rPr>
      </w:pPr>
    </w:p>
    <w:sectPr w:rsidR="00454F65" w:rsidRPr="004D45CE">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8DA7" w14:textId="77777777" w:rsidR="002E594D" w:rsidRDefault="002E594D">
      <w:pPr>
        <w:spacing w:after="0"/>
      </w:pPr>
      <w:r>
        <w:separator/>
      </w:r>
    </w:p>
  </w:endnote>
  <w:endnote w:type="continuationSeparator" w:id="0">
    <w:p w14:paraId="2705356A" w14:textId="77777777" w:rsidR="002E594D" w:rsidRDefault="002E59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85" w:name="_Ref520792394"/>
    <w:bookmarkEnd w:id="8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92E17" w14:textId="77777777" w:rsidR="002E594D" w:rsidRDefault="002E594D">
      <w:pPr>
        <w:spacing w:after="0"/>
      </w:pPr>
      <w:r>
        <w:rPr>
          <w:color w:val="000000"/>
        </w:rPr>
        <w:separator/>
      </w:r>
    </w:p>
  </w:footnote>
  <w:footnote w:type="continuationSeparator" w:id="0">
    <w:p w14:paraId="34E48F87" w14:textId="77777777" w:rsidR="002E594D" w:rsidRDefault="002E59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967F3" w14:textId="652DA7C8" w:rsidR="00CE3186" w:rsidRDefault="00CE3186" w:rsidP="00CE3186">
    <w:pPr>
      <w:tabs>
        <w:tab w:val="center" w:pos="4536"/>
        <w:tab w:val="right" w:pos="9072"/>
      </w:tabs>
      <w:suppressAutoHyphens w:val="0"/>
      <w:autoSpaceDN/>
      <w:spacing w:after="0"/>
      <w:jc w:val="right"/>
      <w:rPr>
        <w:rFonts w:eastAsiaTheme="minorHAnsi"/>
      </w:rPr>
    </w:pPr>
    <w:bookmarkStart w:id="76" w:name="_Hlk183688747"/>
    <w:bookmarkStart w:id="77" w:name="_Hlk183688748"/>
    <w:bookmarkStart w:id="78" w:name="_Hlk183688749"/>
    <w:bookmarkStart w:id="79" w:name="_Hlk183688750"/>
    <w:bookmarkStart w:id="80" w:name="_Hlk183688751"/>
    <w:bookmarkStart w:id="81" w:name="_Hlk183688752"/>
    <w:bookmarkStart w:id="82" w:name="_Hlk183688753"/>
    <w:bookmarkStart w:id="83" w:name="_Hlk183688754"/>
    <w:r w:rsidRPr="00655D47">
      <w:rPr>
        <w:rFonts w:eastAsiaTheme="minorHAnsi"/>
        <w:highlight w:val="yellow"/>
      </w:rPr>
      <w:t xml:space="preserve">Příloha č. </w:t>
    </w:r>
    <w:r w:rsidR="00914E62" w:rsidRPr="00655D47">
      <w:rPr>
        <w:rFonts w:eastAsiaTheme="minorHAnsi"/>
        <w:highlight w:val="yellow"/>
      </w:rPr>
      <w:t>3</w:t>
    </w:r>
    <w:r w:rsidRPr="00655D47">
      <w:rPr>
        <w:rFonts w:eastAsiaTheme="minorHAnsi"/>
        <w:highlight w:val="yellow"/>
      </w:rPr>
      <w:t xml:space="preserve"> Výzvy k podání nabídky</w:t>
    </w:r>
  </w:p>
  <w:bookmarkEnd w:id="76"/>
  <w:bookmarkEnd w:id="77"/>
  <w:bookmarkEnd w:id="78"/>
  <w:bookmarkEnd w:id="79"/>
  <w:bookmarkEnd w:id="80"/>
  <w:bookmarkEnd w:id="81"/>
  <w:bookmarkEnd w:id="82"/>
  <w:bookmarkEnd w:id="83"/>
  <w:p w14:paraId="4ED37241" w14:textId="77777777" w:rsidR="00932296" w:rsidRPr="00932296" w:rsidRDefault="00932296" w:rsidP="00932296">
    <w:pPr>
      <w:jc w:val="center"/>
      <w:rPr>
        <w:noProof/>
        <w:color w:val="FF0000"/>
      </w:rPr>
    </w:pPr>
    <w:r w:rsidRPr="00932296">
      <w:rPr>
        <w:noProof/>
        <w:color w:val="FF0000"/>
      </w:rPr>
      <w:drawing>
        <wp:anchor distT="0" distB="0" distL="114300" distR="114300" simplePos="0" relativeHeight="251659264" behindDoc="1" locked="0" layoutInCell="1" allowOverlap="1" wp14:anchorId="021EC954" wp14:editId="721E5AC1">
          <wp:simplePos x="0" y="0"/>
          <wp:positionH relativeFrom="margin">
            <wp:align>left</wp:align>
          </wp:positionH>
          <wp:positionV relativeFrom="paragraph">
            <wp:posOffset>14806</wp:posOffset>
          </wp:positionV>
          <wp:extent cx="1703049" cy="509905"/>
          <wp:effectExtent l="0" t="0" r="0" b="0"/>
          <wp:wrapNone/>
          <wp:docPr id="935988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59253"/>
                  <a:stretch/>
                </pic:blipFill>
                <pic:spPr bwMode="auto">
                  <a:xfrm>
                    <a:off x="0" y="0"/>
                    <a:ext cx="1703049" cy="509905"/>
                  </a:xfrm>
                  <a:prstGeom prst="rect">
                    <a:avLst/>
                  </a:prstGeom>
                  <a:noFill/>
                  <a:ln>
                    <a:noFill/>
                  </a:ln>
                  <a:extLst>
                    <a:ext uri="{53640926-AAD7-44D8-BBD7-CCE9431645EC}">
                      <a14:shadowObscured xmlns:a14="http://schemas.microsoft.com/office/drawing/2010/main"/>
                    </a:ext>
                  </a:extLst>
                </pic:spPr>
              </pic:pic>
            </a:graphicData>
          </a:graphic>
        </wp:anchor>
      </w:drawing>
    </w:r>
  </w:p>
  <w:p w14:paraId="597895FC" w14:textId="77777777" w:rsidR="00932296" w:rsidRDefault="00932296" w:rsidP="00932296">
    <w:pPr>
      <w:tabs>
        <w:tab w:val="center" w:pos="4536"/>
        <w:tab w:val="right" w:pos="9072"/>
      </w:tabs>
      <w:spacing w:after="0"/>
      <w:rPr>
        <w:b/>
        <w:bCs/>
        <w:color w:val="FF0000"/>
        <w:sz w:val="34"/>
        <w:szCs w:val="34"/>
      </w:rPr>
    </w:pPr>
    <w:bookmarkStart w:id="84" w:name="_Hlk190771822"/>
    <w:bookmarkEnd w:id="84"/>
  </w:p>
  <w:p w14:paraId="198435CE" w14:textId="77777777" w:rsidR="00932296" w:rsidRPr="00932296" w:rsidRDefault="00932296" w:rsidP="00932296">
    <w:pPr>
      <w:tabs>
        <w:tab w:val="center" w:pos="4536"/>
        <w:tab w:val="right" w:pos="9072"/>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5" w15:restartNumberingAfterBreak="0">
    <w:nsid w:val="33853B54"/>
    <w:multiLevelType w:val="multilevel"/>
    <w:tmpl w:val="E5220456"/>
    <w:lvl w:ilvl="0">
      <w:start w:val="1"/>
      <w:numFmt w:val="decimal"/>
      <w:lvlText w:val="%1."/>
      <w:lvlJc w:val="left"/>
      <w:pPr>
        <w:ind w:left="540" w:hanging="360"/>
      </w:pPr>
      <w:rPr>
        <w:sz w:val="20"/>
        <w:szCs w:val="20"/>
      </w:rPr>
    </w:lvl>
    <w:lvl w:ilvl="1">
      <w:start w:val="1"/>
      <w:numFmt w:val="lowerLetter"/>
      <w:lvlText w:val="%2)"/>
      <w:lvlJc w:val="left"/>
      <w:pPr>
        <w:ind w:left="720" w:hanging="360"/>
      </w:pPr>
      <w:rPr>
        <w:sz w:val="20"/>
        <w:szCs w:val="20"/>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6"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1701C1B"/>
    <w:multiLevelType w:val="multilevel"/>
    <w:tmpl w:val="CD2EF1D0"/>
    <w:lvl w:ilvl="0">
      <w:start w:val="1"/>
      <w:numFmt w:val="lowerLetter"/>
      <w:lvlText w:val="%1)"/>
      <w:lvlJc w:val="left"/>
      <w:pPr>
        <w:ind w:left="720" w:hanging="360"/>
      </w:pPr>
      <w:rPr>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119058887">
    <w:abstractNumId w:val="5"/>
  </w:num>
  <w:num w:numId="2" w16cid:durableId="805195723">
    <w:abstractNumId w:val="5"/>
    <w:lvlOverride w:ilvl="0">
      <w:startOverride w:val="1"/>
    </w:lvlOverride>
  </w:num>
  <w:num w:numId="3" w16cid:durableId="817259418">
    <w:abstractNumId w:val="8"/>
  </w:num>
  <w:num w:numId="4" w16cid:durableId="555437516">
    <w:abstractNumId w:val="5"/>
    <w:lvlOverride w:ilvl="0">
      <w:startOverride w:val="1"/>
    </w:lvlOverride>
  </w:num>
  <w:num w:numId="5" w16cid:durableId="26223517">
    <w:abstractNumId w:val="1"/>
  </w:num>
  <w:num w:numId="6" w16cid:durableId="1959406636">
    <w:abstractNumId w:val="5"/>
    <w:lvlOverride w:ilvl="0">
      <w:startOverride w:val="1"/>
    </w:lvlOverride>
  </w:num>
  <w:num w:numId="7" w16cid:durableId="1389837780">
    <w:abstractNumId w:val="3"/>
  </w:num>
  <w:num w:numId="8" w16cid:durableId="1265916157">
    <w:abstractNumId w:val="5"/>
    <w:lvlOverride w:ilvl="0">
      <w:startOverride w:val="1"/>
    </w:lvlOverride>
  </w:num>
  <w:num w:numId="9" w16cid:durableId="614412412">
    <w:abstractNumId w:val="5"/>
    <w:lvlOverride w:ilvl="0">
      <w:startOverride w:val="1"/>
    </w:lvlOverride>
  </w:num>
  <w:num w:numId="10" w16cid:durableId="1650401183">
    <w:abstractNumId w:val="5"/>
    <w:lvlOverride w:ilvl="0">
      <w:startOverride w:val="1"/>
    </w:lvlOverride>
  </w:num>
  <w:num w:numId="11" w16cid:durableId="1214580567">
    <w:abstractNumId w:val="5"/>
    <w:lvlOverride w:ilvl="0">
      <w:startOverride w:val="1"/>
    </w:lvlOverride>
  </w:num>
  <w:num w:numId="12" w16cid:durableId="542064264">
    <w:abstractNumId w:val="4"/>
  </w:num>
  <w:num w:numId="13" w16cid:durableId="1433823878">
    <w:abstractNumId w:val="5"/>
    <w:lvlOverride w:ilvl="0">
      <w:startOverride w:val="1"/>
    </w:lvlOverride>
  </w:num>
  <w:num w:numId="14" w16cid:durableId="400762453">
    <w:abstractNumId w:val="5"/>
    <w:lvlOverride w:ilvl="0">
      <w:startOverride w:val="1"/>
    </w:lvlOverride>
  </w:num>
  <w:num w:numId="15" w16cid:durableId="637615582">
    <w:abstractNumId w:val="5"/>
    <w:lvlOverride w:ilvl="0">
      <w:startOverride w:val="1"/>
    </w:lvlOverride>
  </w:num>
  <w:num w:numId="16" w16cid:durableId="826365777">
    <w:abstractNumId w:val="5"/>
    <w:lvlOverride w:ilvl="0">
      <w:startOverride w:val="1"/>
    </w:lvlOverride>
  </w:num>
  <w:num w:numId="17" w16cid:durableId="249431895">
    <w:abstractNumId w:val="6"/>
  </w:num>
  <w:num w:numId="18" w16cid:durableId="1846285098">
    <w:abstractNumId w:val="2"/>
  </w:num>
  <w:num w:numId="19" w16cid:durableId="479923776">
    <w:abstractNumId w:val="0"/>
  </w:num>
  <w:num w:numId="20" w16cid:durableId="1280645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95687"/>
    <w:rsid w:val="00122684"/>
    <w:rsid w:val="001528D1"/>
    <w:rsid w:val="00165FC8"/>
    <w:rsid w:val="001745A9"/>
    <w:rsid w:val="001F44CE"/>
    <w:rsid w:val="001F506B"/>
    <w:rsid w:val="002007C2"/>
    <w:rsid w:val="002827E3"/>
    <w:rsid w:val="002A4E3D"/>
    <w:rsid w:val="002E0437"/>
    <w:rsid w:val="002E594D"/>
    <w:rsid w:val="003B73C7"/>
    <w:rsid w:val="003C7334"/>
    <w:rsid w:val="00421A09"/>
    <w:rsid w:val="004306D5"/>
    <w:rsid w:val="00454F65"/>
    <w:rsid w:val="00476342"/>
    <w:rsid w:val="004B33B1"/>
    <w:rsid w:val="004D45CE"/>
    <w:rsid w:val="004E241F"/>
    <w:rsid w:val="004F3DB4"/>
    <w:rsid w:val="00502409"/>
    <w:rsid w:val="005352B5"/>
    <w:rsid w:val="00592B00"/>
    <w:rsid w:val="00655D47"/>
    <w:rsid w:val="006F23EF"/>
    <w:rsid w:val="00790BA9"/>
    <w:rsid w:val="007D792C"/>
    <w:rsid w:val="007E4555"/>
    <w:rsid w:val="007F402B"/>
    <w:rsid w:val="00820F4A"/>
    <w:rsid w:val="0082710F"/>
    <w:rsid w:val="008945AB"/>
    <w:rsid w:val="008E4A73"/>
    <w:rsid w:val="008F617C"/>
    <w:rsid w:val="00914E62"/>
    <w:rsid w:val="00932296"/>
    <w:rsid w:val="00B02855"/>
    <w:rsid w:val="00BB67F0"/>
    <w:rsid w:val="00BF53A2"/>
    <w:rsid w:val="00C30C80"/>
    <w:rsid w:val="00C768B3"/>
    <w:rsid w:val="00CE3186"/>
    <w:rsid w:val="00CE4ECD"/>
    <w:rsid w:val="00D7183E"/>
    <w:rsid w:val="00DB0969"/>
    <w:rsid w:val="00DC5AFD"/>
    <w:rsid w:val="00DF265D"/>
    <w:rsid w:val="00E1746E"/>
    <w:rsid w:val="00E24AFC"/>
    <w:rsid w:val="00EF7C47"/>
    <w:rsid w:val="00FF14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basedOn w:val="Normln"/>
    <w:uiPriority w:val="34"/>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421A09"/>
    <w:pPr>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9582">
      <w:bodyDiv w:val="1"/>
      <w:marLeft w:val="0"/>
      <w:marRight w:val="0"/>
      <w:marTop w:val="0"/>
      <w:marBottom w:val="0"/>
      <w:divBdr>
        <w:top w:val="none" w:sz="0" w:space="0" w:color="auto"/>
        <w:left w:val="none" w:sz="0" w:space="0" w:color="auto"/>
        <w:bottom w:val="none" w:sz="0" w:space="0" w:color="auto"/>
        <w:right w:val="none" w:sz="0" w:space="0" w:color="auto"/>
      </w:divBdr>
    </w:div>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111</TotalTime>
  <Pages>14</Pages>
  <Words>6035</Words>
  <Characters>35613</Characters>
  <Application>Microsoft Office Word</Application>
  <DocSecurity>0</DocSecurity>
  <Lines>296</Lines>
  <Paragraphs>83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2</cp:lastModifiedBy>
  <cp:revision>19</cp:revision>
  <dcterms:created xsi:type="dcterms:W3CDTF">2024-10-23T12:27:00Z</dcterms:created>
  <dcterms:modified xsi:type="dcterms:W3CDTF">2025-02-19T19:54:00Z</dcterms:modified>
</cp:coreProperties>
</file>